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A227D" w14:textId="4FFECFD6" w:rsidR="008906A7" w:rsidRDefault="00CE4BCE" w:rsidP="000204C1">
      <w:pPr>
        <w:rPr>
          <w:sz w:val="28"/>
          <w:szCs w:val="28"/>
        </w:rPr>
      </w:pPr>
      <w:r w:rsidRPr="001B4AF6">
        <w:rPr>
          <w:noProof/>
        </w:rPr>
        <w:drawing>
          <wp:inline distT="0" distB="0" distL="0" distR="0" wp14:anchorId="7D7814D6" wp14:editId="02C45C9E">
            <wp:extent cx="2370125" cy="13167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8402" cy="13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6A7" w:rsidRPr="00713772">
        <w:t xml:space="preserve">    </w:t>
      </w:r>
    </w:p>
    <w:p w14:paraId="537DC878" w14:textId="5347E3B0" w:rsidR="00674B75" w:rsidRPr="00964A88" w:rsidRDefault="00674B75" w:rsidP="006C672C">
      <w:pPr>
        <w:jc w:val="right"/>
      </w:pPr>
      <w:r w:rsidRPr="00964A88">
        <w:t>Дата редакции:</w:t>
      </w:r>
      <w:r w:rsidR="00CC6388">
        <w:t xml:space="preserve"> </w:t>
      </w:r>
      <w:r w:rsidR="00CE4BCE">
        <w:t>14.11</w:t>
      </w:r>
      <w:r w:rsidR="00197778">
        <w:t>.2023</w:t>
      </w:r>
    </w:p>
    <w:p w14:paraId="60116A8C" w14:textId="28804CE7" w:rsidR="00BE5CED" w:rsidRDefault="00BE5CED" w:rsidP="00242894">
      <w:pPr>
        <w:pStyle w:val="1"/>
        <w:rPr>
          <w:szCs w:val="24"/>
        </w:rPr>
      </w:pPr>
    </w:p>
    <w:p w14:paraId="55C20A65" w14:textId="40A848B4" w:rsidR="00242894" w:rsidRPr="00242894" w:rsidRDefault="00242894" w:rsidP="00242894">
      <w:pPr>
        <w:ind w:firstLine="567"/>
        <w:jc w:val="center"/>
        <w:rPr>
          <w:b/>
        </w:rPr>
      </w:pPr>
      <w:r w:rsidRPr="00242894">
        <w:rPr>
          <w:b/>
        </w:rPr>
        <w:t>ТРЕБОВАНИЯ В ОБЛАСТИ ПРОИЗВОДСТВЕННОЙ БЕЗОПАСНОСТИ</w:t>
      </w:r>
    </w:p>
    <w:p w14:paraId="2CDC3CE1" w14:textId="460DD840" w:rsidR="00150087" w:rsidRPr="00150087" w:rsidRDefault="00150087" w:rsidP="00F153C0">
      <w:pPr>
        <w:pStyle w:val="aa"/>
        <w:ind w:left="0" w:firstLine="360"/>
        <w:rPr>
          <w:b/>
          <w:highlight w:val="yellow"/>
        </w:rPr>
      </w:pPr>
    </w:p>
    <w:p w14:paraId="6C19F8E2" w14:textId="77777777" w:rsidR="00164F5B" w:rsidRPr="00700C22" w:rsidRDefault="00164F5B" w:rsidP="001371B0">
      <w:pPr>
        <w:ind w:firstLine="567"/>
        <w:rPr>
          <w:bCs/>
          <w:szCs w:val="20"/>
        </w:rPr>
      </w:pPr>
      <w:r w:rsidRPr="00700C22">
        <w:rPr>
          <w:bCs/>
          <w:szCs w:val="20"/>
        </w:rPr>
        <w:t>Основные термины и обозначения</w:t>
      </w:r>
      <w:r>
        <w:rPr>
          <w:bCs/>
          <w:szCs w:val="20"/>
        </w:rPr>
        <w:t>.</w:t>
      </w:r>
    </w:p>
    <w:p w14:paraId="3B6DD8EF" w14:textId="4323097F" w:rsidR="00164F5B" w:rsidRPr="00700C22" w:rsidRDefault="00164F5B" w:rsidP="001371B0">
      <w:pPr>
        <w:pStyle w:val="1"/>
        <w:ind w:firstLine="567"/>
        <w:jc w:val="both"/>
        <w:rPr>
          <w:b w:val="0"/>
          <w:szCs w:val="24"/>
        </w:rPr>
      </w:pPr>
      <w:r w:rsidRPr="00700C22">
        <w:rPr>
          <w:szCs w:val="24"/>
        </w:rPr>
        <w:t xml:space="preserve">Общество </w:t>
      </w:r>
      <w:r>
        <w:rPr>
          <w:b w:val="0"/>
          <w:szCs w:val="24"/>
        </w:rPr>
        <w:t>-</w:t>
      </w:r>
      <w:r w:rsidRPr="00700C22">
        <w:rPr>
          <w:b w:val="0"/>
          <w:szCs w:val="24"/>
        </w:rPr>
        <w:t xml:space="preserve"> </w:t>
      </w:r>
      <w:r w:rsidR="00CE4BCE">
        <w:rPr>
          <w:b w:val="0"/>
          <w:szCs w:val="24"/>
        </w:rPr>
        <w:t>ОО</w:t>
      </w:r>
      <w:r w:rsidRPr="00700C22">
        <w:rPr>
          <w:b w:val="0"/>
          <w:szCs w:val="24"/>
        </w:rPr>
        <w:t>О «СУ</w:t>
      </w:r>
      <w:r>
        <w:rPr>
          <w:b w:val="0"/>
          <w:szCs w:val="24"/>
        </w:rPr>
        <w:t>ЭК</w:t>
      </w:r>
      <w:r w:rsidR="00CE4BCE">
        <w:rPr>
          <w:b w:val="0"/>
          <w:szCs w:val="24"/>
        </w:rPr>
        <w:t>-Хакасия</w:t>
      </w:r>
      <w:r>
        <w:rPr>
          <w:b w:val="0"/>
          <w:szCs w:val="24"/>
        </w:rPr>
        <w:t>».</w:t>
      </w:r>
    </w:p>
    <w:p w14:paraId="002812C8" w14:textId="7EAEEC26" w:rsidR="00164F5B" w:rsidRPr="00700C22" w:rsidRDefault="00164F5B" w:rsidP="001371B0">
      <w:pPr>
        <w:pStyle w:val="1"/>
        <w:ind w:firstLine="567"/>
        <w:jc w:val="both"/>
        <w:rPr>
          <w:b w:val="0"/>
          <w:szCs w:val="24"/>
        </w:rPr>
      </w:pPr>
      <w:r w:rsidRPr="00700C22">
        <w:rPr>
          <w:szCs w:val="24"/>
        </w:rPr>
        <w:t>Контрагент</w:t>
      </w:r>
      <w:r>
        <w:rPr>
          <w:b w:val="0"/>
          <w:szCs w:val="24"/>
        </w:rPr>
        <w:t xml:space="preserve"> -</w:t>
      </w:r>
      <w:r w:rsidRPr="00700C22">
        <w:rPr>
          <w:b w:val="0"/>
          <w:szCs w:val="24"/>
        </w:rPr>
        <w:t xml:space="preserve"> юридическое лицо или индивидуальный предприниматель, заключающ</w:t>
      </w:r>
      <w:r>
        <w:rPr>
          <w:b w:val="0"/>
          <w:szCs w:val="24"/>
        </w:rPr>
        <w:t>и</w:t>
      </w:r>
      <w:r w:rsidR="00DC2F85">
        <w:rPr>
          <w:b w:val="0"/>
          <w:szCs w:val="24"/>
        </w:rPr>
        <w:t>е</w:t>
      </w:r>
      <w:r>
        <w:rPr>
          <w:b w:val="0"/>
          <w:szCs w:val="24"/>
        </w:rPr>
        <w:t xml:space="preserve"> Договор с Обществом.</w:t>
      </w:r>
      <w:bookmarkStart w:id="0" w:name="_GoBack"/>
      <w:bookmarkEnd w:id="0"/>
    </w:p>
    <w:p w14:paraId="1C6540D9" w14:textId="77777777" w:rsidR="00164F5B" w:rsidRDefault="00164F5B" w:rsidP="001371B0">
      <w:pPr>
        <w:pStyle w:val="1"/>
        <w:ind w:firstLine="567"/>
        <w:jc w:val="both"/>
        <w:rPr>
          <w:b w:val="0"/>
          <w:szCs w:val="24"/>
        </w:rPr>
      </w:pPr>
      <w:r w:rsidRPr="00700C22">
        <w:rPr>
          <w:szCs w:val="24"/>
        </w:rPr>
        <w:t>Стороны (Сторона)</w:t>
      </w:r>
      <w:r>
        <w:rPr>
          <w:b w:val="0"/>
          <w:szCs w:val="24"/>
        </w:rPr>
        <w:t xml:space="preserve"> - Общество и Контрагент.</w:t>
      </w:r>
    </w:p>
    <w:p w14:paraId="233EEB53" w14:textId="08DB25EE" w:rsidR="001A0E58" w:rsidRDefault="001A0E58" w:rsidP="001A0E58">
      <w:pPr>
        <w:ind w:firstLine="567"/>
        <w:jc w:val="both"/>
      </w:pPr>
      <w:r w:rsidRPr="001A0E58">
        <w:rPr>
          <w:b/>
        </w:rPr>
        <w:t>Требования</w:t>
      </w:r>
      <w:r>
        <w:t xml:space="preserve"> – </w:t>
      </w:r>
      <w:r w:rsidR="00B60B84">
        <w:t>Т</w:t>
      </w:r>
      <w:r w:rsidRPr="001A0E58">
        <w:t>ребования в области производственной безопасности</w:t>
      </w:r>
      <w:r w:rsidR="00A774EA">
        <w:t>.</w:t>
      </w:r>
      <w:r w:rsidRPr="001A0E58">
        <w:t xml:space="preserve"> </w:t>
      </w:r>
    </w:p>
    <w:p w14:paraId="5A4AD2FB" w14:textId="3348E8A4" w:rsidR="00FD4C9D" w:rsidRPr="00FD4C9D" w:rsidRDefault="00FD4C9D" w:rsidP="00FD4C9D">
      <w:pPr>
        <w:pStyle w:val="1"/>
        <w:ind w:firstLine="567"/>
        <w:jc w:val="both"/>
        <w:rPr>
          <w:b w:val="0"/>
          <w:szCs w:val="24"/>
        </w:rPr>
      </w:pPr>
      <w:r w:rsidRPr="00700C22">
        <w:rPr>
          <w:szCs w:val="24"/>
        </w:rPr>
        <w:t>Договор</w:t>
      </w:r>
      <w:r>
        <w:rPr>
          <w:b w:val="0"/>
          <w:szCs w:val="24"/>
        </w:rPr>
        <w:t xml:space="preserve"> -</w:t>
      </w:r>
      <w:r w:rsidRPr="00700C22">
        <w:rPr>
          <w:b w:val="0"/>
          <w:szCs w:val="24"/>
        </w:rPr>
        <w:t xml:space="preserve"> соглашение, подписываемое между Обществом и Контрагентом, которое определяет условия соглашения, не</w:t>
      </w:r>
      <w:r>
        <w:rPr>
          <w:b w:val="0"/>
          <w:szCs w:val="24"/>
        </w:rPr>
        <w:t xml:space="preserve"> согласованные в настоящих Требованиях.</w:t>
      </w:r>
    </w:p>
    <w:p w14:paraId="0EF517A8" w14:textId="67ADFF06" w:rsidR="00751104" w:rsidRDefault="00751104" w:rsidP="001371B0">
      <w:pPr>
        <w:tabs>
          <w:tab w:val="num" w:pos="1211"/>
        </w:tabs>
        <w:ind w:firstLine="567"/>
        <w:jc w:val="both"/>
        <w:rPr>
          <w:rFonts w:eastAsia="Calibri"/>
          <w:lang w:eastAsia="en-US"/>
        </w:rPr>
      </w:pPr>
      <w:r w:rsidRPr="00E63366">
        <w:rPr>
          <w:rFonts w:eastAsia="Calibri"/>
          <w:b/>
          <w:lang w:eastAsia="en-US"/>
        </w:rPr>
        <w:t>Производственная безопасность</w:t>
      </w:r>
      <w:r w:rsidRPr="00E63366">
        <w:rPr>
          <w:rFonts w:eastAsia="Calibri"/>
          <w:lang w:eastAsia="en-US"/>
        </w:rPr>
        <w:t xml:space="preserve"> (ПБ) - промышленная безопасность, охрана труда, охрана здоровья, пожарная безопасность, транспортная безопасность, экологическая безопасность, чрезвычайные ситуации, гражданская оборона. </w:t>
      </w:r>
    </w:p>
    <w:p w14:paraId="0DA32B8E" w14:textId="5B5F440A" w:rsidR="00751104" w:rsidRDefault="00751104" w:rsidP="001371B0">
      <w:pPr>
        <w:tabs>
          <w:tab w:val="num" w:pos="1211"/>
        </w:tabs>
        <w:ind w:firstLine="567"/>
        <w:jc w:val="both"/>
        <w:rPr>
          <w:rFonts w:eastAsia="Calibri"/>
          <w:lang w:eastAsia="en-US"/>
        </w:rPr>
      </w:pPr>
      <w:r w:rsidRPr="00E63366">
        <w:rPr>
          <w:rFonts w:eastAsia="Calibri"/>
          <w:b/>
          <w:lang w:eastAsia="en-US"/>
        </w:rPr>
        <w:t>Третьи лица</w:t>
      </w:r>
      <w:r w:rsidRPr="00E63366">
        <w:rPr>
          <w:rFonts w:eastAsia="Calibri"/>
          <w:lang w:eastAsia="en-US"/>
        </w:rPr>
        <w:t xml:space="preserve"> (субподрядчики, соисполнители) - юридические лица, индивидуальные предприниматели, физические лица, привлекаемые Контрагентом для исполнения своих обязательств по Договору. Отсутствие документального оформления отношений между Контрагентом/третьими лицами и привлеченными для выполнения работ физическими лицами не может являться основанием неприменимости к таким лицам условий настоящих Требований и освобождения Контрагента/третьих лиц от соответствующей ответственности.</w:t>
      </w:r>
    </w:p>
    <w:p w14:paraId="0DA8C990" w14:textId="407E368D" w:rsidR="00751104" w:rsidRDefault="00751104" w:rsidP="001371B0">
      <w:pPr>
        <w:tabs>
          <w:tab w:val="num" w:pos="1211"/>
        </w:tabs>
        <w:ind w:firstLine="567"/>
        <w:jc w:val="both"/>
        <w:rPr>
          <w:rFonts w:eastAsia="Calibri"/>
          <w:lang w:eastAsia="en-US"/>
        </w:rPr>
      </w:pPr>
      <w:r w:rsidRPr="00E63366">
        <w:rPr>
          <w:rFonts w:eastAsia="Calibri"/>
          <w:b/>
          <w:lang w:eastAsia="en-US"/>
        </w:rPr>
        <w:t>Территория Общества</w:t>
      </w:r>
      <w:r w:rsidRPr="00E63366">
        <w:rPr>
          <w:rFonts w:eastAsia="Calibri"/>
          <w:lang w:eastAsia="en-US"/>
        </w:rPr>
        <w:t xml:space="preserve"> (объекты) - внутренние помещения, находящиеся в зданиях, сооружениях, сами здания и сооружения, а также дороги, площадки, как используемые, так и не используемые в деятельности Общества, земельные участки, автостоянки, въезды, проходы к объектам, контрольно-пропускные пункты, а также иные территории, принадлежащие Обществу, на которых Контрагент или привлеченные им третьи лица присутствуют при выполнении обязательств по Договору.</w:t>
      </w:r>
    </w:p>
    <w:p w14:paraId="1D71667A" w14:textId="2B4D5647" w:rsidR="00751104" w:rsidRPr="00E63366" w:rsidRDefault="00751104" w:rsidP="001371B0">
      <w:pPr>
        <w:tabs>
          <w:tab w:val="num" w:pos="1211"/>
        </w:tabs>
        <w:ind w:firstLine="567"/>
        <w:jc w:val="both"/>
        <w:rPr>
          <w:rFonts w:eastAsia="Calibri"/>
          <w:lang w:eastAsia="en-US"/>
        </w:rPr>
      </w:pPr>
      <w:r w:rsidRPr="00E63366">
        <w:rPr>
          <w:rFonts w:eastAsia="Calibri"/>
          <w:b/>
          <w:lang w:eastAsia="en-US"/>
        </w:rPr>
        <w:t>Средства индивидуальной защиты</w:t>
      </w:r>
      <w:r w:rsidRPr="00E63366">
        <w:rPr>
          <w:rFonts w:eastAsia="Calibri"/>
          <w:lang w:eastAsia="en-US"/>
        </w:rPr>
        <w:t xml:space="preserve"> (СИЗ) –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загрязнений. СИЗ включают в себя специальную одежду, специальную обувь, изолирующие костюмы, средства защиты органов дыхания, рук, головы, лица, органов слуха, глаз, а также различные предохранительные приспособления.</w:t>
      </w:r>
    </w:p>
    <w:p w14:paraId="314F7469" w14:textId="56CD8194" w:rsidR="00751104" w:rsidRPr="00931EDD" w:rsidRDefault="00751104" w:rsidP="00751104">
      <w:pPr>
        <w:spacing w:line="259" w:lineRule="auto"/>
        <w:rPr>
          <w:rFonts w:eastAsia="Calibri"/>
          <w:lang w:eastAsia="en-US"/>
        </w:rPr>
      </w:pPr>
    </w:p>
    <w:p w14:paraId="75CC403E" w14:textId="77777777" w:rsidR="00931EDD" w:rsidRPr="00931EDD" w:rsidRDefault="00931EDD" w:rsidP="00931EDD">
      <w:pPr>
        <w:keepNext/>
        <w:keepLines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240" w:line="259" w:lineRule="auto"/>
        <w:ind w:left="709" w:hanging="709"/>
        <w:jc w:val="both"/>
        <w:textAlignment w:val="baseline"/>
        <w:outlineLvl w:val="0"/>
        <w:rPr>
          <w:rFonts w:eastAsia="Calibri"/>
          <w:b/>
          <w:sz w:val="26"/>
          <w:szCs w:val="28"/>
          <w:lang w:eastAsia="x-none"/>
        </w:rPr>
      </w:pPr>
      <w:bookmarkStart w:id="1" w:name="_Toc82785000"/>
      <w:r w:rsidRPr="00931EDD">
        <w:rPr>
          <w:rFonts w:eastAsia="Calibri"/>
          <w:b/>
          <w:sz w:val="26"/>
          <w:szCs w:val="28"/>
          <w:lang w:eastAsia="x-none"/>
        </w:rPr>
        <w:t>Область применения.</w:t>
      </w:r>
      <w:bookmarkEnd w:id="1"/>
    </w:p>
    <w:p w14:paraId="49ED128A" w14:textId="5757CE68" w:rsidR="00931EDD" w:rsidRPr="00E63366" w:rsidRDefault="00931EDD" w:rsidP="00931EDD">
      <w:pPr>
        <w:numPr>
          <w:ilvl w:val="1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Настоящие Требования определяют общие подходы к взаимодействию Общества и Контрагента в вопросах производственной безопасности. </w:t>
      </w:r>
    </w:p>
    <w:p w14:paraId="72DC8C56" w14:textId="1CC47BFC" w:rsidR="00931EDD" w:rsidRPr="00E63366" w:rsidRDefault="00931EDD" w:rsidP="00931EDD">
      <w:pPr>
        <w:numPr>
          <w:ilvl w:val="1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При выполнении специфических видов работ дополнительные требования безопасности, которые не изложены в полной мере в настоящих Требованиях, но которые Контрагент обязан выполнять, могут формулироваться в мероприятиях при оформлении акта-допуска, закрепляться дополнительными соглашениями к </w:t>
      </w:r>
      <w:r w:rsidR="002C0B88">
        <w:rPr>
          <w:rFonts w:eastAsia="Calibri"/>
          <w:lang w:eastAsia="en-US"/>
        </w:rPr>
        <w:t>Договору, либо вносятся в виде Д</w:t>
      </w:r>
      <w:r w:rsidRPr="00E63366">
        <w:rPr>
          <w:rFonts w:eastAsia="Calibri"/>
          <w:lang w:eastAsia="en-US"/>
        </w:rPr>
        <w:t>ополнений к Требованиям.</w:t>
      </w:r>
    </w:p>
    <w:p w14:paraId="01482774" w14:textId="77777777" w:rsidR="00931EDD" w:rsidRPr="00E63366" w:rsidRDefault="00931EDD" w:rsidP="00931EDD">
      <w:pPr>
        <w:keepNext/>
        <w:keepLines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240" w:line="259" w:lineRule="auto"/>
        <w:ind w:left="709" w:hanging="709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2" w:name="_Toc82785002"/>
      <w:r w:rsidRPr="00E63366">
        <w:rPr>
          <w:rFonts w:eastAsia="Calibri"/>
          <w:b/>
          <w:lang w:eastAsia="x-none"/>
        </w:rPr>
        <w:lastRenderedPageBreak/>
        <w:t>Общие положения.</w:t>
      </w:r>
      <w:bookmarkEnd w:id="2"/>
    </w:p>
    <w:p w14:paraId="481E4F9A" w14:textId="3F1159D4" w:rsidR="00931EDD" w:rsidRPr="00E63366" w:rsidRDefault="000C0D69" w:rsidP="00931EDD">
      <w:pPr>
        <w:numPr>
          <w:ilvl w:val="1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обязан обеспечить соблюдение норм действующего законодательства Российской Федерации, включая трудовое законодательство, законодательство о недрах, о природных и минеральных ресурсах, об охране окружающей среды, о промышленной и пожарной безопасности, иные законы и нормативные акты, действующие на территории выполнения работ, в том числе настоящие Требования, внутренние нормативно методические документы, локальные нормативные акты, стандарты, регламенты и инструкции </w:t>
      </w:r>
      <w:r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 xml:space="preserve">, исполнение которых обязательно на территории (объектах) </w:t>
      </w:r>
      <w:r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>, а также обеспечить соблюдение изложенных требований привлекаемыми третьими лицами.</w:t>
      </w:r>
    </w:p>
    <w:p w14:paraId="4DE0A535" w14:textId="499A50EF" w:rsidR="00931EDD" w:rsidRPr="00E63366" w:rsidRDefault="000C0D69" w:rsidP="00931EDD">
      <w:pPr>
        <w:numPr>
          <w:ilvl w:val="1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Общество</w:t>
      </w:r>
      <w:r w:rsidR="00931EDD" w:rsidRPr="00E63366">
        <w:rPr>
          <w:rFonts w:eastAsia="Calibri"/>
          <w:lang w:eastAsia="en-US"/>
        </w:rPr>
        <w:t xml:space="preserve">, в свою очередь, обязуется своевременно и полном объёме информировать </w:t>
      </w:r>
      <w:r w:rsidRPr="00E63366">
        <w:rPr>
          <w:rFonts w:eastAsia="Calibri"/>
          <w:lang w:eastAsia="en-US"/>
        </w:rPr>
        <w:t>Контрагента</w:t>
      </w:r>
      <w:r w:rsidR="00931EDD" w:rsidRPr="00E63366">
        <w:rPr>
          <w:rFonts w:eastAsia="Calibri"/>
          <w:lang w:eastAsia="en-US"/>
        </w:rPr>
        <w:t xml:space="preserve"> о:</w:t>
      </w:r>
    </w:p>
    <w:p w14:paraId="3E2EB487" w14:textId="25873478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существующих требованиях безопасности, изложенных во внутренних документах </w:t>
      </w:r>
      <w:r w:rsidR="000C0D69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(Стандартах, Методических указаниях, Регламентах, Инструкциях, Положениях и т.п.) - к Договору должен прилагаться исчерпывающий перечень ЛНА, а также обеспечен доступ к документам, требования которых </w:t>
      </w:r>
      <w:r w:rsidR="000C0D69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обязан соблюдать;</w:t>
      </w:r>
    </w:p>
    <w:p w14:paraId="20D06374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вредных и опасных факторах на местах производства работ.</w:t>
      </w:r>
    </w:p>
    <w:p w14:paraId="75842CC2" w14:textId="25B85CB7" w:rsidR="00931EDD" w:rsidRPr="00E63366" w:rsidRDefault="00931EDD" w:rsidP="00931EDD">
      <w:pPr>
        <w:numPr>
          <w:ilvl w:val="1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В случае привлечения </w:t>
      </w:r>
      <w:r w:rsidR="000C0D69" w:rsidRPr="00E63366">
        <w:rPr>
          <w:rFonts w:eastAsia="Calibri"/>
          <w:lang w:eastAsia="en-US"/>
        </w:rPr>
        <w:t>Контрагентом</w:t>
      </w:r>
      <w:r w:rsidRPr="00E63366">
        <w:rPr>
          <w:rFonts w:eastAsia="Calibri"/>
          <w:lang w:eastAsia="en-US"/>
        </w:rPr>
        <w:t xml:space="preserve"> третьих лиц, </w:t>
      </w:r>
      <w:r w:rsidR="000C0D69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обязан включить в заключаемые с ними Договоры условия, предусмотренные настоящими Требованиями, и осуществлять контроль их исполнения. По требованию </w:t>
      </w:r>
      <w:r w:rsidR="000C0D69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, </w:t>
      </w:r>
      <w:r w:rsidR="000C0D69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обязан предоставить копии Договоров, заключенных им с третьими лицами. </w:t>
      </w:r>
    </w:p>
    <w:p w14:paraId="6AB60396" w14:textId="56695306" w:rsidR="00931EDD" w:rsidRPr="00E63366" w:rsidRDefault="000C0D69" w:rsidP="00931EDD">
      <w:pPr>
        <w:numPr>
          <w:ilvl w:val="1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обязаны до начала работ обеспечить проведение, документирование и ознакомление работников с результатами оценки рисков в области ПБ в соответствии с локально-нормативными актами </w:t>
      </w:r>
      <w:r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>.</w:t>
      </w:r>
    </w:p>
    <w:p w14:paraId="63B48E19" w14:textId="702BBFB4" w:rsidR="00931EDD" w:rsidRPr="00E63366" w:rsidRDefault="000C0D69" w:rsidP="00931EDD">
      <w:pPr>
        <w:numPr>
          <w:ilvl w:val="1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обязаны своевременно проводить специальную оценку условий труда. По запросу </w:t>
      </w:r>
      <w:r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 xml:space="preserve"> </w:t>
      </w: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предоставляет необходимую документацию, подтверждающую ее проведение, а также выполнение мероприятий по улучшению условий и охраны труда.</w:t>
      </w:r>
    </w:p>
    <w:p w14:paraId="20BC318C" w14:textId="23AFD167" w:rsidR="00931EDD" w:rsidRPr="00E63366" w:rsidRDefault="000C0D69" w:rsidP="00931EDD">
      <w:pPr>
        <w:numPr>
          <w:ilvl w:val="1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обязуется по требованию </w:t>
      </w:r>
      <w:r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 xml:space="preserve"> предоставлять на рассмотрение последнего информацию о квалификации, образовании и опыте работы своих работников и работников третьих лиц, занимающих ключевые должности в области ПБ, задействованных в выполнении работ по Договору.</w:t>
      </w:r>
    </w:p>
    <w:p w14:paraId="6EC580E1" w14:textId="6ED7E5B3" w:rsidR="00931EDD" w:rsidRPr="00E63366" w:rsidRDefault="000C0D69" w:rsidP="00931EDD">
      <w:pPr>
        <w:numPr>
          <w:ilvl w:val="1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принимает на себя ответственность, в том числе финансовую, за соблюдение своими работниками, а также работниками привлекаемых третьих лиц требований в области ПБ при выполнении работ на территории </w:t>
      </w:r>
      <w:r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>.</w:t>
      </w:r>
    </w:p>
    <w:p w14:paraId="29EE1A58" w14:textId="4FFCC3C4" w:rsidR="00931EDD" w:rsidRPr="00E63366" w:rsidRDefault="00931EDD" w:rsidP="00931EDD">
      <w:pPr>
        <w:numPr>
          <w:ilvl w:val="1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Если объект (территория) может быть разделен на два и более смежных участков, то для производства работ могут быть определены два и более </w:t>
      </w:r>
      <w:r w:rsidR="000C0D69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, при этом на выполнение работ каждому </w:t>
      </w:r>
      <w:r w:rsidR="00384D9E" w:rsidRPr="00E63366">
        <w:rPr>
          <w:rFonts w:eastAsia="Calibri"/>
          <w:lang w:eastAsia="en-US"/>
        </w:rPr>
        <w:t>Контрагенту Обществ</w:t>
      </w:r>
      <w:r w:rsidRPr="00E63366">
        <w:rPr>
          <w:rFonts w:eastAsia="Calibri"/>
          <w:lang w:eastAsia="en-US"/>
        </w:rPr>
        <w:t>ом оформляется отдельный акт-допуск.</w:t>
      </w:r>
    </w:p>
    <w:p w14:paraId="2E757D4F" w14:textId="302EC742" w:rsidR="00242894" w:rsidRDefault="00931EDD" w:rsidP="00931EDD">
      <w:pPr>
        <w:numPr>
          <w:ilvl w:val="1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Разграничение зон ответственности между </w:t>
      </w:r>
      <w:r w:rsidR="000C0D69" w:rsidRPr="00E63366">
        <w:rPr>
          <w:rFonts w:eastAsia="Calibri"/>
          <w:lang w:eastAsia="en-US"/>
        </w:rPr>
        <w:t>Обществом</w:t>
      </w:r>
      <w:r w:rsidRPr="00E63366">
        <w:rPr>
          <w:rFonts w:eastAsia="Calibri"/>
          <w:lang w:eastAsia="en-US"/>
        </w:rPr>
        <w:t xml:space="preserve"> и </w:t>
      </w:r>
      <w:r w:rsidR="000C0D69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>ом в вопросах ПБ устанавливается соответствующим локальным нормативным актом Сторон с учетом настоящих Требований.</w:t>
      </w:r>
    </w:p>
    <w:p w14:paraId="6C550348" w14:textId="7A70CE54" w:rsidR="00931EDD" w:rsidRPr="00E63366" w:rsidRDefault="00931EDD" w:rsidP="00931EDD">
      <w:pPr>
        <w:keepNext/>
        <w:keepLines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240" w:line="259" w:lineRule="auto"/>
        <w:ind w:left="709" w:hanging="709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3" w:name="_Toc82785003"/>
      <w:r w:rsidRPr="00E63366">
        <w:rPr>
          <w:rFonts w:eastAsia="Calibri"/>
          <w:b/>
          <w:lang w:eastAsia="x-none"/>
        </w:rPr>
        <w:lastRenderedPageBreak/>
        <w:t xml:space="preserve">Требования к </w:t>
      </w:r>
      <w:r w:rsidR="000C0D69" w:rsidRPr="00E63366">
        <w:rPr>
          <w:rFonts w:eastAsia="Calibri"/>
          <w:b/>
          <w:lang w:eastAsia="x-none"/>
        </w:rPr>
        <w:t>Контрагенту</w:t>
      </w:r>
      <w:r w:rsidRPr="00E63366">
        <w:rPr>
          <w:rFonts w:eastAsia="Calibri"/>
          <w:b/>
          <w:lang w:eastAsia="x-none"/>
        </w:rPr>
        <w:t xml:space="preserve"> и привлекаемым третьим лицам в области ПБ.</w:t>
      </w:r>
      <w:bookmarkEnd w:id="3"/>
    </w:p>
    <w:p w14:paraId="146BDB38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4" w:name="_Toc82785004"/>
      <w:r w:rsidRPr="00E63366">
        <w:rPr>
          <w:rFonts w:eastAsia="Calibri"/>
          <w:b/>
          <w:lang w:eastAsia="x-none"/>
        </w:rPr>
        <w:t>Обучение, инструктажи, проверка знаний.</w:t>
      </w:r>
      <w:bookmarkEnd w:id="4"/>
    </w:p>
    <w:p w14:paraId="08C5A2C7" w14:textId="3497108E" w:rsidR="00931EDD" w:rsidRPr="00E63366" w:rsidRDefault="00931EDD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Весь персонал </w:t>
      </w:r>
      <w:r w:rsidR="000C0D69" w:rsidRPr="00E63366">
        <w:rPr>
          <w:rFonts w:eastAsia="Calibri"/>
          <w:lang w:eastAsia="en-US"/>
        </w:rPr>
        <w:t>Контрагента</w:t>
      </w:r>
      <w:r w:rsidRPr="00E63366">
        <w:rPr>
          <w:rFonts w:eastAsia="Calibri"/>
          <w:lang w:eastAsia="en-US"/>
        </w:rPr>
        <w:t xml:space="preserve">, прибывающий впервые для выполнения работ на объекты </w:t>
      </w:r>
      <w:r w:rsidR="000C0D69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, должен пройти вводный инструктаж по охране труда, противопожарный инструктаж у специально уполномоченных для этого лиц </w:t>
      </w:r>
      <w:r w:rsidR="000C0D69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. </w:t>
      </w:r>
      <w:r w:rsidR="000C0D69" w:rsidRPr="00E63366">
        <w:rPr>
          <w:rFonts w:eastAsia="Calibri"/>
          <w:lang w:eastAsia="en-US"/>
        </w:rPr>
        <w:t>Общество</w:t>
      </w:r>
      <w:r w:rsidRPr="00E63366">
        <w:rPr>
          <w:rFonts w:eastAsia="Calibri"/>
          <w:lang w:eastAsia="en-US"/>
        </w:rPr>
        <w:t xml:space="preserve"> не вправе допускать к выполнению работ своих работников и привлекаемых третьих лиц, не прошедших указанные инструктажи.</w:t>
      </w:r>
    </w:p>
    <w:p w14:paraId="21025EF2" w14:textId="26C15495" w:rsidR="00931EDD" w:rsidRPr="00E63366" w:rsidRDefault="000C0D69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обязан организовать прохождение обучения работников, привлекаемых для исполнения Договора (с учетом профессии и выполняемой ими работы) в соответствии с требованиями законодательства Российской Федерации и локальных нормативных актов </w:t>
      </w:r>
      <w:r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 xml:space="preserve"> по обучению, аттестации, инструктажам и проверке знаний персонала в области ПБ. </w:t>
      </w:r>
    </w:p>
    <w:p w14:paraId="73013BA8" w14:textId="35BC2618" w:rsidR="00931EDD" w:rsidRPr="00E63366" w:rsidRDefault="00931EDD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Работники </w:t>
      </w:r>
      <w:r w:rsidR="000C0D69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и привлекаемые им третьи лица обязаны иметь документы в области ПБ (удостоверения, копии протоколов, сертификаты, свидетельства и т.п.), необходимые для осуществления работ по Договору. Необходимость работникам </w:t>
      </w:r>
      <w:r w:rsidR="000C0D69" w:rsidRPr="00E63366">
        <w:rPr>
          <w:rFonts w:eastAsia="Calibri"/>
          <w:lang w:eastAsia="en-US"/>
        </w:rPr>
        <w:t>Контрагента</w:t>
      </w:r>
      <w:r w:rsidRPr="00E63366">
        <w:rPr>
          <w:rFonts w:eastAsia="Calibri"/>
          <w:lang w:eastAsia="en-US"/>
        </w:rPr>
        <w:t xml:space="preserve"> или привлекаемых им третьих лиц иметь документы при себе определяется внутренними локальными документами </w:t>
      </w:r>
      <w:r w:rsidR="000C0D69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>, если обязательность их ношения не определена законодательством Российской Федерации в области ПБ.</w:t>
      </w:r>
    </w:p>
    <w:p w14:paraId="115AA2C1" w14:textId="6A02316B" w:rsidR="00931EDD" w:rsidRPr="00E63366" w:rsidRDefault="000C0D69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должен предъявить по первому требованию уполномоченного представителя </w:t>
      </w:r>
      <w:r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 xml:space="preserve"> графики проведения обучения, аттестации и проверки знаний в области ПБ, документы, подтверждающие проведение обучения, проверок знаний, аттестаций в области ПБ, в частности, при проведении работ на высоте, газоопасных, огневых, ремонтных работ, работ с использованием подъемных механизмов, транспортных средств, земляных, сварочных работ, работ в электроустановках и иных видов работ.</w:t>
      </w:r>
    </w:p>
    <w:p w14:paraId="5D22905E" w14:textId="4567998D" w:rsidR="00931EDD" w:rsidRPr="00E63366" w:rsidRDefault="000C0D69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должны обеспечить наличие и ведение на объекте работ актуальной документации в области ПБ в соответствии с требованиями действующего законодательства (инструкции по охране труда по профессиям и видам работ, программы инструктажей, перечень работ повышенной опасности и пр.).</w:t>
      </w:r>
    </w:p>
    <w:p w14:paraId="12094037" w14:textId="407F7849" w:rsidR="00931EDD" w:rsidRPr="00E63366" w:rsidRDefault="000C0D69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и привлекаемые им третьи лица обязаны не допускать, отстранять, а при необходимости удалять с территории </w:t>
      </w:r>
      <w:r w:rsidRPr="00E63366">
        <w:rPr>
          <w:rFonts w:eastAsia="Calibri"/>
          <w:spacing w:val="-4"/>
          <w:lang w:eastAsia="en-US"/>
        </w:rPr>
        <w:t>Общества</w:t>
      </w:r>
      <w:r w:rsidR="00931EDD" w:rsidRPr="00E63366">
        <w:rPr>
          <w:rFonts w:eastAsia="Calibri"/>
          <w:spacing w:val="-4"/>
          <w:lang w:eastAsia="en-US"/>
        </w:rPr>
        <w:t xml:space="preserve"> любого работника </w:t>
      </w:r>
      <w:r w:rsidRPr="00E63366">
        <w:rPr>
          <w:rFonts w:eastAsia="Calibri"/>
          <w:spacing w:val="-4"/>
          <w:lang w:eastAsia="en-US"/>
        </w:rPr>
        <w:t>Контрагента</w:t>
      </w:r>
      <w:r w:rsidR="00931EDD" w:rsidRPr="00E63366">
        <w:rPr>
          <w:rFonts w:eastAsia="Calibri"/>
          <w:spacing w:val="-4"/>
          <w:lang w:eastAsia="en-US"/>
        </w:rPr>
        <w:t xml:space="preserve"> или привлекаемого им третьего лица за несоответствие его квалификации выполняемым должностным/профессиональным обязанностям, отсутствие документов, подтверждающих прохождение необходимого обучения, инструктажей и аттестации (проверки знаний) в области ПБ.</w:t>
      </w:r>
    </w:p>
    <w:p w14:paraId="07F13E33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5" w:name="_Toc82785005"/>
      <w:r w:rsidRPr="00E63366">
        <w:rPr>
          <w:rFonts w:eastAsia="Calibri"/>
          <w:b/>
          <w:lang w:eastAsia="x-none"/>
        </w:rPr>
        <w:t>Медосмотры и медицинское обеспечение.</w:t>
      </w:r>
      <w:bookmarkEnd w:id="5"/>
    </w:p>
    <w:p w14:paraId="4CEBD131" w14:textId="1472C254" w:rsidR="00931EDD" w:rsidRPr="00E63366" w:rsidRDefault="00566F86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и привлекаемые им третьи лица обязаны не допускать своих работников, имеющих медицинские противопоказания к выполнению работ либо не имеющих медицинского заключения на допуск к определенному виду работ.</w:t>
      </w:r>
    </w:p>
    <w:p w14:paraId="0DC51427" w14:textId="7B593566" w:rsidR="00931EDD" w:rsidRPr="00E63366" w:rsidRDefault="00566F86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и привлекаемые им третьи лица должны обеспечить: </w:t>
      </w:r>
    </w:p>
    <w:p w14:paraId="5CA2DD5B" w14:textId="42455F54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проведение предварительного и периодического медицинских осмотров всему персоналу, выполняющему работы на объектах </w:t>
      </w:r>
      <w:r w:rsidR="00566F86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(с учетом профессии и выполняемой ими работы), в соответствии с требованиями, установленными законодательством Российской Федерации в части организации и проведения </w:t>
      </w:r>
      <w:r w:rsidRPr="00E63366">
        <w:rPr>
          <w:rFonts w:eastAsia="Calibri"/>
          <w:lang w:eastAsia="en-US"/>
        </w:rPr>
        <w:lastRenderedPageBreak/>
        <w:t>обязательных предварительных при поступлении на работу и периодических медицинских осмотров работников, занятых на работах с вредными и (или) опасными условиями труда;</w:t>
      </w:r>
    </w:p>
    <w:p w14:paraId="6F12C6F2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прохождение предвахтового медицинского осмотра всем персоналом при вахтовом методе работы;</w:t>
      </w:r>
    </w:p>
    <w:p w14:paraId="3E67186B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прохождение обязательного психиатрического освидетельствования работникам, осуществляющим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опасности;</w:t>
      </w:r>
    </w:p>
    <w:p w14:paraId="142086EF" w14:textId="33DDEFE1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наличие обязательного страхования от несчастных случаев на производстве и профессионального заболевания, у всего персонала, включая собственный персонал </w:t>
      </w:r>
      <w:r w:rsidR="00384D9E" w:rsidRPr="00E63366">
        <w:rPr>
          <w:rFonts w:eastAsia="Calibri"/>
          <w:lang w:eastAsia="en-US"/>
        </w:rPr>
        <w:t>Контрагента</w:t>
      </w:r>
      <w:r w:rsidRPr="00E63366">
        <w:rPr>
          <w:rFonts w:eastAsia="Calibri"/>
          <w:lang w:eastAsia="en-US"/>
        </w:rPr>
        <w:t xml:space="preserve"> и персонал привлекаемых третьих лиц;</w:t>
      </w:r>
    </w:p>
    <w:p w14:paraId="3EE52BEE" w14:textId="2424B06C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обучение всех работников рабочих специальностей </w:t>
      </w:r>
      <w:r w:rsidR="00566F86" w:rsidRPr="00E63366">
        <w:rPr>
          <w:rFonts w:eastAsia="Calibri"/>
          <w:lang w:eastAsia="en-US"/>
        </w:rPr>
        <w:t>Контрагента</w:t>
      </w:r>
      <w:r w:rsidRPr="00E63366">
        <w:rPr>
          <w:rFonts w:eastAsia="Calibri"/>
          <w:lang w:eastAsia="en-US"/>
        </w:rPr>
        <w:t xml:space="preserve"> и привлекаемых третьих лиц навыкам оказания первой помощи; </w:t>
      </w:r>
    </w:p>
    <w:p w14:paraId="78D330A2" w14:textId="1EB45CDD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наличие укомплектованного фельдшерского или врачебного здравпункта (медпункта) и дежурного санитарного транспорта на удаленных от основной социальной инфраструктуры объектах </w:t>
      </w:r>
      <w:r w:rsidR="00E77214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с предоставлением документов, подтверждающих профпригодность медицинского работника (здравпункта/медпункта), при суммарной численности персонала </w:t>
      </w:r>
      <w:r w:rsidR="00566F86" w:rsidRPr="00E63366">
        <w:rPr>
          <w:rFonts w:eastAsia="Calibri"/>
          <w:lang w:eastAsia="en-US"/>
        </w:rPr>
        <w:t>Контрагента</w:t>
      </w:r>
      <w:r w:rsidRPr="00E63366">
        <w:rPr>
          <w:rFonts w:eastAsia="Calibri"/>
          <w:lang w:eastAsia="en-US"/>
        </w:rPr>
        <w:t xml:space="preserve"> и (или) привлекаемых третьих лиц от 50 и более человек или заключение Договора с лечебным учреждением на оказание оперативной медицинской помощи;</w:t>
      </w:r>
    </w:p>
    <w:p w14:paraId="58FDBBA0" w14:textId="09B8E0E2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наличие плана экстренного медицинского реагирования (ПЭМР), согласованного с </w:t>
      </w:r>
      <w:r w:rsidR="00E77214" w:rsidRPr="00E63366">
        <w:rPr>
          <w:rFonts w:eastAsia="Calibri"/>
          <w:lang w:eastAsia="en-US"/>
        </w:rPr>
        <w:t>Обществом</w:t>
      </w:r>
      <w:r w:rsidRPr="00E63366">
        <w:rPr>
          <w:rFonts w:eastAsia="Calibri"/>
          <w:lang w:eastAsia="en-US"/>
        </w:rPr>
        <w:t xml:space="preserve"> до начала выполнения работ. В ПЭМР должны быть детально оговорены все условия оказания медицинской помощи на месте проведения работ и способы экстренной медицинской эвакуации больного/пострадавшего с места проведения работ до медицинского учреждения соответствующего уровня;</w:t>
      </w:r>
    </w:p>
    <w:p w14:paraId="1913BDDF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для работников, деятельность которых в рамках Договора связана с производством, хранением, транспортировкой и реализацией пищевых продуктов и питьевой воды, коммунальным и бытовым обслуживанием, а также иных случаях, предусмотренных законодательством Российской Федерации, наличие надлежаще оформленных медицинских книжек перед проведением работ;</w:t>
      </w:r>
    </w:p>
    <w:p w14:paraId="2567D833" w14:textId="01588E16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проведение регулярного предсменного (предрейсового, послерейсового) медицинского осмотра своего персонала, а также персонала привлекаемых третьих лиц, задействованных при выполнении работ по Договору, и принятие мер по недопущению (отстранению) от работы лиц, не прошедших указанные осмотры или в результате которых выявлены противопоказания к выполнения тех или иных работ. Отказ персонала </w:t>
      </w:r>
      <w:r w:rsidR="00566F86" w:rsidRPr="00E63366">
        <w:rPr>
          <w:rFonts w:eastAsia="Calibri"/>
          <w:lang w:eastAsia="en-US"/>
        </w:rPr>
        <w:t xml:space="preserve">Контрагента </w:t>
      </w:r>
      <w:r w:rsidRPr="00E63366">
        <w:rPr>
          <w:rFonts w:eastAsia="Calibri"/>
          <w:lang w:eastAsia="en-US"/>
        </w:rPr>
        <w:t xml:space="preserve">и привлекаемых им третьих лиц от прохождения медицинского осмотра расценивается как нарушение режима труда и отдыха, установленного на территории </w:t>
      </w:r>
      <w:r w:rsidR="00566F86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>.</w:t>
      </w:r>
    </w:p>
    <w:p w14:paraId="1BDDDB3F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6" w:name="_Toc82785006"/>
      <w:r w:rsidRPr="00E63366">
        <w:rPr>
          <w:rFonts w:eastAsia="Calibri"/>
          <w:b/>
          <w:lang w:eastAsia="x-none"/>
        </w:rPr>
        <w:t>Употребление алкоголя, наркотиков и иных токсических веществ.</w:t>
      </w:r>
      <w:bookmarkEnd w:id="6"/>
    </w:p>
    <w:p w14:paraId="2930B4A3" w14:textId="55517C4B" w:rsidR="00931EDD" w:rsidRPr="00E63366" w:rsidRDefault="00566F86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обязан: </w:t>
      </w:r>
    </w:p>
    <w:p w14:paraId="4C8EA642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lastRenderedPageBreak/>
        <w:t xml:space="preserve">проводить с работниками и привлекаемыми третьими лицами инструктажи в части запрета употребления алкоголя, наркотических, психотропных или иных токсических средств, их провоза и хранения, и неотвратимости ответственности за его нарушение. </w:t>
      </w:r>
    </w:p>
    <w:p w14:paraId="178D120A" w14:textId="7F3EFC8C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не допускать к работе (отстранять от работы) персонал в состоянии алкогольного, наркотического или токсического опьянения, приняв все меры для удаления нарушителя с территории </w:t>
      </w:r>
      <w:r w:rsidR="00566F86" w:rsidRPr="00E63366">
        <w:rPr>
          <w:rFonts w:eastAsia="Calibri"/>
          <w:lang w:eastAsia="en-US"/>
        </w:rPr>
        <w:t>Общества.</w:t>
      </w:r>
      <w:r w:rsidRPr="00E63366">
        <w:rPr>
          <w:rFonts w:eastAsia="Calibri"/>
          <w:lang w:eastAsia="en-US"/>
        </w:rPr>
        <w:t xml:space="preserve"> </w:t>
      </w:r>
    </w:p>
    <w:p w14:paraId="19F9B7DE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не допускать употребление, пронос, провоз и нахождение на месте производства работ и в местах проживания персонала (в том числе привлекаемых третьих лиц) алкогольсодержащих напитков, наркотических или иных токсических веществ, за исключением веществ, необходимых для осуществления производственной деятельности. </w:t>
      </w:r>
    </w:p>
    <w:p w14:paraId="1C0F75E6" w14:textId="534A8411" w:rsidR="00931EDD" w:rsidRPr="00E63366" w:rsidRDefault="00931EDD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t xml:space="preserve">В </w:t>
      </w:r>
      <w:r w:rsidRPr="00E63366">
        <w:rPr>
          <w:rFonts w:eastAsia="Calibri"/>
          <w:spacing w:val="-4"/>
          <w:lang w:eastAsia="en-US"/>
        </w:rPr>
        <w:t xml:space="preserve">целях обеспечения контроля за указанными ограничениями </w:t>
      </w:r>
      <w:r w:rsidR="00566F86" w:rsidRPr="00E63366">
        <w:rPr>
          <w:rFonts w:eastAsia="Calibri"/>
          <w:spacing w:val="-4"/>
          <w:lang w:eastAsia="en-US"/>
        </w:rPr>
        <w:t>Общества</w:t>
      </w:r>
      <w:r w:rsidRPr="00E63366">
        <w:rPr>
          <w:rFonts w:eastAsia="Calibri"/>
          <w:spacing w:val="-4"/>
          <w:lang w:eastAsia="en-US"/>
        </w:rPr>
        <w:t xml:space="preserve"> имеет право производить проверки и досмотр всех транспортных средств, вещей и материалов, доставляемых на место производства работ и к месту проживания персонала. </w:t>
      </w:r>
    </w:p>
    <w:p w14:paraId="182ABF84" w14:textId="3D531D23" w:rsidR="00931EDD" w:rsidRPr="00E63366" w:rsidRDefault="00931EDD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При обнаружении у работников </w:t>
      </w:r>
      <w:r w:rsidR="00566F86" w:rsidRPr="00E63366">
        <w:rPr>
          <w:rFonts w:eastAsia="Calibri"/>
          <w:spacing w:val="-4"/>
          <w:lang w:eastAsia="en-US"/>
        </w:rPr>
        <w:t>Общества</w:t>
      </w:r>
      <w:r w:rsidRPr="00E63366">
        <w:rPr>
          <w:rFonts w:eastAsia="Calibri"/>
          <w:spacing w:val="-4"/>
          <w:lang w:eastAsia="en-US"/>
        </w:rPr>
        <w:t xml:space="preserve"> и привлекаемых им третьих лиц алкоголя, наркотических, психотропных или иных токсических средств указанные запрещенные вещества подлежат изъятию. </w:t>
      </w:r>
    </w:p>
    <w:p w14:paraId="3B01DEF4" w14:textId="511E0238" w:rsidR="00931EDD" w:rsidRPr="00E63366" w:rsidRDefault="00931EDD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Каждый случай употребления наркотиков, психотропных или иных токсических веществ должны быть зафиксированы и подтверждены медицинским заключением и/или иными доказательствами. В случае выявления лиц, предположительно находящихся в состоянии наркотического, психотропного или токсического опьянения, об этом составляется акт. В акте фиксируется согласие лица на проведение медицинского освидетельствования или отказ от такового. Акт подписывается сотрудником(ами) охранной организации и/или медицинским работником и/или работником(ами) </w:t>
      </w:r>
      <w:r w:rsidR="00566F86" w:rsidRPr="00E63366">
        <w:rPr>
          <w:rFonts w:eastAsia="Calibri"/>
          <w:spacing w:val="-4"/>
          <w:lang w:eastAsia="en-US"/>
        </w:rPr>
        <w:t>Общества</w:t>
      </w:r>
      <w:r w:rsidRPr="00E63366">
        <w:rPr>
          <w:rFonts w:eastAsia="Calibri"/>
          <w:spacing w:val="-4"/>
          <w:lang w:eastAsia="en-US"/>
        </w:rPr>
        <w:t xml:space="preserve"> или представителем </w:t>
      </w:r>
      <w:r w:rsidR="00566F86" w:rsidRPr="00E63366">
        <w:rPr>
          <w:rFonts w:eastAsia="Calibri"/>
          <w:spacing w:val="-4"/>
          <w:lang w:eastAsia="en-US"/>
        </w:rPr>
        <w:t>Контрагента</w:t>
      </w:r>
      <w:r w:rsidRPr="00E63366">
        <w:rPr>
          <w:rFonts w:eastAsia="Calibri"/>
          <w:spacing w:val="-4"/>
          <w:lang w:eastAsia="en-US"/>
        </w:rPr>
        <w:t xml:space="preserve">. Общее количество лиц, подписавших акт, должно быть не менее двух. Лицо, в отношении которого составляется акт, необходимо ознакомить с актом под роспись. В случае отказа такого лица от подписи, подтверждающей ознакомление с актом, содержание акта зачитывается такому лицу вслух, отказ в ознакомлении фиксируется в акте соответствующей записью. Лица, подписавшие акт, также проставляют свои подписи в подтверждение записи об отказе лица ознакомиться с актом. Одновременно с составлением акта информация о выявленном факте появления работника в состоянии наркотического, психотропного или токсического опьянения, сообщается </w:t>
      </w:r>
      <w:r w:rsidR="00566F86" w:rsidRPr="00E63366">
        <w:rPr>
          <w:rFonts w:eastAsia="Calibri"/>
          <w:spacing w:val="-4"/>
          <w:lang w:eastAsia="en-US"/>
        </w:rPr>
        <w:t>Контрагенту</w:t>
      </w:r>
      <w:r w:rsidRPr="00E63366">
        <w:rPr>
          <w:rFonts w:eastAsia="Calibri"/>
          <w:spacing w:val="-4"/>
          <w:lang w:eastAsia="en-US"/>
        </w:rPr>
        <w:t xml:space="preserve"> по телефону, указанному в Договоре. Отказ лица от прохождения медицинского освидетельствования, зафиксированный в акте, является основанием для предъявления </w:t>
      </w:r>
      <w:r w:rsidR="00566F86" w:rsidRPr="00E63366">
        <w:rPr>
          <w:rFonts w:eastAsia="Calibri"/>
          <w:spacing w:val="-4"/>
          <w:lang w:eastAsia="en-US"/>
        </w:rPr>
        <w:t>Контрагенту</w:t>
      </w:r>
      <w:r w:rsidRPr="00E63366">
        <w:rPr>
          <w:rFonts w:eastAsia="Calibri"/>
          <w:spacing w:val="-4"/>
          <w:lang w:eastAsia="en-US"/>
        </w:rPr>
        <w:t xml:space="preserve"> соответствующей претензии и требования уплаты штрафа. У лица, в отношении которого составлен соответствующий акт, изымается пропуск, предпринимаются меры по его удалению с территории Объекта. В дальнейшем такие лица на территорию Объекта не допускаются, пропуск им блокируется. </w:t>
      </w:r>
    </w:p>
    <w:p w14:paraId="51D312BA" w14:textId="62015525" w:rsidR="00931EDD" w:rsidRPr="00E63366" w:rsidRDefault="00931EDD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Допускается в качестве дополнительных доказательств, подтверждающих нахождение работника в состоянии опьянения, использовать фото и видео материалы, объяснения сотрудников </w:t>
      </w:r>
      <w:r w:rsidR="00566F86" w:rsidRPr="00E63366">
        <w:rPr>
          <w:rFonts w:eastAsia="Calibri"/>
          <w:spacing w:val="-4"/>
          <w:lang w:eastAsia="en-US"/>
        </w:rPr>
        <w:t>Общества</w:t>
      </w:r>
      <w:r w:rsidRPr="00E63366">
        <w:rPr>
          <w:rFonts w:eastAsia="Calibri"/>
          <w:spacing w:val="-4"/>
          <w:lang w:eastAsia="en-US"/>
        </w:rPr>
        <w:t xml:space="preserve">, сотрудников охранной организации, медицинских работников, письменные объяснения персонала </w:t>
      </w:r>
      <w:r w:rsidR="00566F86" w:rsidRPr="00E63366">
        <w:rPr>
          <w:rFonts w:eastAsia="Calibri"/>
          <w:spacing w:val="-4"/>
          <w:lang w:eastAsia="en-US"/>
        </w:rPr>
        <w:t>Контрагента</w:t>
      </w:r>
      <w:r w:rsidRPr="00E63366">
        <w:rPr>
          <w:rFonts w:eastAsia="Calibri"/>
          <w:spacing w:val="-4"/>
          <w:lang w:eastAsia="en-US"/>
        </w:rPr>
        <w:t xml:space="preserve">. </w:t>
      </w:r>
    </w:p>
    <w:p w14:paraId="29824C7A" w14:textId="77777777" w:rsidR="00931EDD" w:rsidRPr="00E63366" w:rsidRDefault="00931EDD" w:rsidP="001F61D8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left="851" w:hanging="426"/>
        <w:jc w:val="both"/>
        <w:textAlignment w:val="baseline"/>
        <w:outlineLvl w:val="0"/>
        <w:rPr>
          <w:rFonts w:eastAsia="Calibri"/>
          <w:b/>
          <w:spacing w:val="-6"/>
          <w:lang w:eastAsia="x-none"/>
        </w:rPr>
      </w:pPr>
      <w:bookmarkStart w:id="7" w:name="_Toc82785007"/>
      <w:r w:rsidRPr="00E63366">
        <w:rPr>
          <w:rFonts w:eastAsia="Calibri"/>
          <w:b/>
          <w:spacing w:val="-6"/>
          <w:lang w:eastAsia="x-none"/>
        </w:rPr>
        <w:t>Профилактика и борьба с распространением новой коронавирусной инфекции (COVID-19).</w:t>
      </w:r>
      <w:bookmarkEnd w:id="7"/>
    </w:p>
    <w:p w14:paraId="06BCB52C" w14:textId="59BD9B4F" w:rsidR="00931EDD" w:rsidRPr="001F61D8" w:rsidRDefault="001F61D8" w:rsidP="001F61D8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spacing w:line="259" w:lineRule="auto"/>
        <w:ind w:left="709" w:hanging="709"/>
        <w:jc w:val="both"/>
        <w:textAlignment w:val="baseline"/>
      </w:pPr>
      <w:r>
        <w:t xml:space="preserve">3.4.1. </w:t>
      </w:r>
      <w:r w:rsidR="0085581C" w:rsidRPr="001F61D8">
        <w:t>В случае</w:t>
      </w:r>
      <w:r w:rsidR="0085581C">
        <w:t xml:space="preserve"> установления Роспотребнадзором, Минздравом</w:t>
      </w:r>
      <w:r w:rsidR="0085581C" w:rsidRPr="0085581C">
        <w:t>, орган</w:t>
      </w:r>
      <w:r w:rsidR="0085581C">
        <w:t>ами</w:t>
      </w:r>
      <w:r w:rsidR="0085581C" w:rsidRPr="0085581C">
        <w:t xml:space="preserve"> местного </w:t>
      </w:r>
      <w:r w:rsidR="0085581C" w:rsidRPr="0085581C">
        <w:lastRenderedPageBreak/>
        <w:t>самоуправления и иных ведомств</w:t>
      </w:r>
      <w:r w:rsidR="0085581C">
        <w:t xml:space="preserve"> обязательных требований</w:t>
      </w:r>
      <w:r w:rsidR="0085581C" w:rsidRPr="0085581C">
        <w:t>, профилактик</w:t>
      </w:r>
      <w:r>
        <w:t>а</w:t>
      </w:r>
      <w:r w:rsidR="0085581C" w:rsidRPr="0085581C">
        <w:t xml:space="preserve"> и борьб</w:t>
      </w:r>
      <w:r>
        <w:t>а</w:t>
      </w:r>
      <w:r w:rsidR="0085581C" w:rsidRPr="0085581C">
        <w:t xml:space="preserve"> с распространением</w:t>
      </w:r>
      <w:r w:rsidR="0085581C">
        <w:t xml:space="preserve"> </w:t>
      </w:r>
      <w:r w:rsidRPr="001F61D8">
        <w:t>новой коронавирусной инфекции (COVID-19)</w:t>
      </w:r>
      <w:r>
        <w:t xml:space="preserve"> о</w:t>
      </w:r>
      <w:r w:rsidR="00931EDD" w:rsidRPr="00E63366">
        <w:t>существляется в соответствии с Дополнением №1 к настоящим Требованиям.</w:t>
      </w:r>
    </w:p>
    <w:p w14:paraId="107F0C17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8" w:name="_Toc82785008"/>
      <w:r w:rsidRPr="00E63366">
        <w:rPr>
          <w:rFonts w:eastAsia="Calibri"/>
          <w:b/>
          <w:lang w:eastAsia="x-none"/>
        </w:rPr>
        <w:t>Обеспечение и применение СИЗ.</w:t>
      </w:r>
      <w:bookmarkEnd w:id="8"/>
    </w:p>
    <w:p w14:paraId="74FF7D2F" w14:textId="607D17DC" w:rsidR="00931EDD" w:rsidRPr="00E63366" w:rsidRDefault="00566F86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обязан обеспечить наличие у всех работников и иных лиц, привлекаемых для исполнения Договора, сертифицированных, исправных СИЗ, смывающих и обезвреживающих средств (далее - СиОС).</w:t>
      </w:r>
    </w:p>
    <w:p w14:paraId="08726213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Номенклатура и количество выдаваемых СИЗ и СиОС должны соответствовать нормам, установленным законодательством Российской Федерации, учитывать вредные и/или опасные производственные факторы и результаты оценки рисков при выполнении работ по Договору, время года, климатический пояс и т.д.</w:t>
      </w:r>
    </w:p>
    <w:p w14:paraId="272918E5" w14:textId="0969D5C7" w:rsidR="00931EDD" w:rsidRPr="00E63366" w:rsidRDefault="00931EDD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По требованию </w:t>
      </w:r>
      <w:r w:rsidR="00566F86" w:rsidRPr="00E63366">
        <w:rPr>
          <w:rFonts w:eastAsia="Calibri"/>
          <w:spacing w:val="-4"/>
          <w:lang w:eastAsia="en-US"/>
        </w:rPr>
        <w:t>Общества</w:t>
      </w:r>
      <w:r w:rsidRPr="00E63366">
        <w:rPr>
          <w:rFonts w:eastAsia="Calibri"/>
          <w:spacing w:val="-4"/>
          <w:lang w:eastAsia="en-US"/>
        </w:rPr>
        <w:t xml:space="preserve"> </w:t>
      </w:r>
      <w:r w:rsidR="00566F86" w:rsidRPr="00E63366">
        <w:rPr>
          <w:rFonts w:eastAsia="Calibri"/>
          <w:spacing w:val="-4"/>
          <w:lang w:eastAsia="en-US"/>
        </w:rPr>
        <w:t>Контрагентом</w:t>
      </w:r>
      <w:r w:rsidRPr="00E63366">
        <w:rPr>
          <w:rFonts w:eastAsia="Calibri"/>
          <w:spacing w:val="-4"/>
          <w:lang w:eastAsia="en-US"/>
        </w:rPr>
        <w:t xml:space="preserve"> должны быть предоставлены утвержденные работодателем Нормы бесплатной выдачи работникам специальной одежды, специальной обуви и других средств индивидуальной защиты; личные карточки учета выдачи СИЗ; личные карточки учета выдачи смывающих и (или) обезвреживающих средств; сертификаты и декларации соответствия СИЗ; инструкции по эксплуатации СИЗ завода-изготовителя.</w:t>
      </w:r>
    </w:p>
    <w:p w14:paraId="6EACC030" w14:textId="20D278FE" w:rsidR="00931EDD" w:rsidRPr="00E63366" w:rsidRDefault="00566F86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и привлекаемые им третьи лица обеспечивают правильное применение работниками СИЗ во время проведения работ или нахождения на территории </w:t>
      </w:r>
      <w:r w:rsidRPr="00E63366">
        <w:rPr>
          <w:rFonts w:eastAsia="Calibri"/>
          <w:spacing w:val="-4"/>
          <w:lang w:eastAsia="en-US"/>
        </w:rPr>
        <w:t>Общества</w:t>
      </w:r>
      <w:r w:rsidR="00931EDD" w:rsidRPr="00E63366">
        <w:rPr>
          <w:rFonts w:eastAsia="Calibri"/>
          <w:spacing w:val="-4"/>
          <w:lang w:eastAsia="en-US"/>
        </w:rPr>
        <w:t xml:space="preserve">, за исключением зон, в которых применение СИЗ не является обязательным по решению </w:t>
      </w:r>
      <w:r w:rsidRPr="00E63366">
        <w:rPr>
          <w:rFonts w:eastAsia="Calibri"/>
          <w:spacing w:val="-4"/>
          <w:lang w:eastAsia="en-US"/>
        </w:rPr>
        <w:t>Общества</w:t>
      </w:r>
      <w:r w:rsidR="00931EDD" w:rsidRPr="00E63366">
        <w:rPr>
          <w:rFonts w:eastAsia="Calibri"/>
          <w:spacing w:val="-4"/>
          <w:lang w:eastAsia="en-US"/>
        </w:rPr>
        <w:t>.</w:t>
      </w:r>
    </w:p>
    <w:p w14:paraId="7455D7B6" w14:textId="1AFA4E95" w:rsidR="00931EDD" w:rsidRPr="00E63366" w:rsidRDefault="001C1E05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>
        <w:rPr>
          <w:rFonts w:eastAsia="Calibri"/>
          <w:spacing w:val="-4"/>
          <w:lang w:eastAsia="en-US"/>
        </w:rPr>
        <w:t>Ко</w:t>
      </w:r>
      <w:r w:rsidR="00566F86" w:rsidRPr="00E63366">
        <w:rPr>
          <w:rFonts w:eastAsia="Calibri"/>
          <w:spacing w:val="-4"/>
          <w:lang w:eastAsia="en-US"/>
        </w:rPr>
        <w:t>нтрагент</w:t>
      </w:r>
      <w:r w:rsidR="00931EDD" w:rsidRPr="00E63366">
        <w:rPr>
          <w:rFonts w:eastAsia="Calibri"/>
          <w:spacing w:val="-4"/>
          <w:lang w:eastAsia="en-US"/>
        </w:rPr>
        <w:t xml:space="preserve"> и привлекаемые им третьи лица гарантируют соблюдение требований, установленных законодательством Российской Федерации по обеспечению ухода за СИЗ и их хранением, своевременному осуществлению химчистки, стирки, дегазации, дезактивации, дезинфекции, обезвреживанию, обеспыливанию, сушки СИЗ, а также ремонту и замене СИЗ.</w:t>
      </w:r>
    </w:p>
    <w:p w14:paraId="1C415F13" w14:textId="584755BA" w:rsidR="00931EDD" w:rsidRPr="00E63366" w:rsidRDefault="00931EDD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Работники </w:t>
      </w:r>
      <w:r w:rsidR="00566F86" w:rsidRPr="00E63366">
        <w:rPr>
          <w:rFonts w:eastAsia="Calibri"/>
          <w:spacing w:val="-4"/>
          <w:lang w:eastAsia="en-US"/>
        </w:rPr>
        <w:t>Контрагента</w:t>
      </w:r>
      <w:r w:rsidRPr="00E63366">
        <w:rPr>
          <w:rFonts w:eastAsia="Calibri"/>
          <w:spacing w:val="-4"/>
          <w:lang w:eastAsia="en-US"/>
        </w:rPr>
        <w:t xml:space="preserve"> и привлекаемые им третьи лица, во время проведения работ или нахождения на территории </w:t>
      </w:r>
      <w:r w:rsidR="00566F86" w:rsidRPr="00E63366">
        <w:rPr>
          <w:rFonts w:eastAsia="Calibri"/>
          <w:spacing w:val="-4"/>
          <w:lang w:eastAsia="en-US"/>
        </w:rPr>
        <w:t>Общества</w:t>
      </w:r>
      <w:r w:rsidRPr="00E63366">
        <w:rPr>
          <w:rFonts w:eastAsia="Calibri"/>
          <w:spacing w:val="-4"/>
          <w:lang w:eastAsia="en-US"/>
        </w:rPr>
        <w:t xml:space="preserve"> (за исключением зон, в которых применение спецодежды и СИЗ не является обязательным) должны применять (если это не установлено нормами):</w:t>
      </w:r>
    </w:p>
    <w:p w14:paraId="12E91C6B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спецодежду с логотипом и названием своей организации, со световозвращающими полосами;</w:t>
      </w:r>
    </w:p>
    <w:p w14:paraId="13F3F769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защитную обувь с металлическим или композитным подноском;</w:t>
      </w:r>
    </w:p>
    <w:p w14:paraId="11673603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каску защитную с подбородочным ремнем и логотипом своей организации;</w:t>
      </w:r>
    </w:p>
    <w:p w14:paraId="3F8FD3C7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средства защиты глаз, лица (защитные очки, защитные щитки) и рук (перчатки).</w:t>
      </w:r>
    </w:p>
    <w:p w14:paraId="0BBC4619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При нахождении в зоне работ с повышенным уровнем шума дополнительно - беруши или наушники с креплением на каску защитную.</w:t>
      </w:r>
    </w:p>
    <w:p w14:paraId="50D9E787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При выполнении работ на высоте дополнительно:</w:t>
      </w:r>
    </w:p>
    <w:p w14:paraId="5293F398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системы защиты от падения с высоты, соответствующие характеру работ с учетом запаса высоты и опасных факторов;</w:t>
      </w:r>
    </w:p>
    <w:p w14:paraId="10F4E7FC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средства спасения и эвакуации работника в случае его зависания.</w:t>
      </w:r>
    </w:p>
    <w:p w14:paraId="1E747941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lastRenderedPageBreak/>
        <w:t>При выполнении сварочных работ (нахождении в зоне работ) дополнительно:</w:t>
      </w:r>
    </w:p>
    <w:p w14:paraId="755C69C2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спецодежду из огнестойких тканей или с огнезащитной пропиткой с логотипом и названием своей организации, со световозвращающими полосами;</w:t>
      </w:r>
    </w:p>
    <w:p w14:paraId="75522BB0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краги термостойкие;</w:t>
      </w:r>
    </w:p>
    <w:p w14:paraId="6C62F4A6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щиток сварщика лицевой с креплением на каску.</w:t>
      </w:r>
    </w:p>
    <w:p w14:paraId="2B506BEF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При выполнении работ (нахождении в зоне работ) с использованием ручных или стационарно закрепленных шлифовальных машин (например, углошлифовальная машина, заточные станки), других искрообразующих инструментов, водо- и абразивоструйного оборудования дополнительно - полнолицевые защитные щитки с креплением на каску.</w:t>
      </w:r>
    </w:p>
    <w:p w14:paraId="47496B64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При выполнении работ в замкнутых пространствах дополнительно: </w:t>
      </w:r>
    </w:p>
    <w:p w14:paraId="66A9C4AD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изолирующие СИЗОД;</w:t>
      </w:r>
    </w:p>
    <w:p w14:paraId="19EB0986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страховочную привязь с сигнально-спасательной веревкой.</w:t>
      </w:r>
    </w:p>
    <w:p w14:paraId="68D92A00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При выполнении работ, связанных с наличием пыли или аэрозоли в воздухе рабочей зоны дополнительно - респиратор противоаэрозольный либо маску со сменными фильтрами, обеспечивающими защиту.</w:t>
      </w:r>
    </w:p>
    <w:p w14:paraId="6E2D3769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При выполнении работ, во время которых имеется или не исключена возможность поступления на место проведения работ вредных паров, газов и других веществ, способных вызвать оказание вредного воздействия на организм человека дополнительно - противогаз фильтрующий либо изолирующий (исходя из возможностей защиты от вредных веществ).</w:t>
      </w:r>
    </w:p>
    <w:p w14:paraId="57B3A92F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При выполнении работ с едкими химическими веществами дополнительно:</w:t>
      </w:r>
    </w:p>
    <w:p w14:paraId="226E5B99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спецодежду для защиты от растворов кислот и щелочей с логотипом своей организации;</w:t>
      </w:r>
    </w:p>
    <w:p w14:paraId="7EBCC928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фартук защитный;</w:t>
      </w:r>
    </w:p>
    <w:p w14:paraId="2B7DF5CC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щиток защитный лицевой;</w:t>
      </w:r>
    </w:p>
    <w:p w14:paraId="1A4B6D1A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очки закрытого типа;</w:t>
      </w:r>
    </w:p>
    <w:p w14:paraId="5AA537B0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перчатки для защиты от растворов кислот и щелочей.</w:t>
      </w:r>
    </w:p>
    <w:p w14:paraId="0F565274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При выполнении работ в электроустановках дополнительно:</w:t>
      </w:r>
    </w:p>
    <w:p w14:paraId="7DA5D4C0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галоши (боты) диэлектрические;</w:t>
      </w:r>
    </w:p>
    <w:p w14:paraId="5DDFB4D2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перчатки диэлектрические;</w:t>
      </w:r>
    </w:p>
    <w:p w14:paraId="6A28CBDB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спецодежду для защиты от электродуги;</w:t>
      </w:r>
    </w:p>
    <w:p w14:paraId="3A217C28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каску защитную для защиты от электродуги с логотипом своей организации;</w:t>
      </w:r>
    </w:p>
    <w:p w14:paraId="31A4DE14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щиток с креплением на каску для защиты от электродуги.</w:t>
      </w:r>
    </w:p>
    <w:p w14:paraId="1CE86D0D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При выполнении работ в местах движения транспорта, а также при выполнении стропальных работ дополнительно - жилет сигнальный.</w:t>
      </w:r>
    </w:p>
    <w:p w14:paraId="1BAC3FA7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Дополнительные условия применения СИЗ и СиОС, необходимые при выполнении работ по Договору, в том числе не упомянутых выше, но требующие особого внимания, устанавливаются в соответствии с п. 1.4 настоящих Требований.</w:t>
      </w:r>
    </w:p>
    <w:p w14:paraId="3A12986D" w14:textId="051A50E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lastRenderedPageBreak/>
        <w:t xml:space="preserve">СИЗ работников </w:t>
      </w:r>
      <w:r w:rsidR="00566F86" w:rsidRPr="00E63366">
        <w:rPr>
          <w:rFonts w:eastAsia="Calibri"/>
          <w:spacing w:val="-4"/>
          <w:lang w:eastAsia="en-US"/>
        </w:rPr>
        <w:t>Контрагента</w:t>
      </w:r>
      <w:r w:rsidRPr="00E63366">
        <w:rPr>
          <w:rFonts w:eastAsia="Calibri"/>
          <w:spacing w:val="-4"/>
          <w:lang w:eastAsia="en-US"/>
        </w:rPr>
        <w:t xml:space="preserve"> либо привлекаемых им третьих лиц должны применяться в соответствии с инструкциями по эксплуатации завода-изготовителя. Маркировка СИЗ должна быть читаема. СИЗ с истекшим сроком эксплуатации или при наличии износа не применяются и до</w:t>
      </w:r>
      <w:r w:rsidR="00566F86" w:rsidRPr="00E63366">
        <w:rPr>
          <w:rFonts w:eastAsia="Calibri"/>
          <w:spacing w:val="-4"/>
          <w:lang w:eastAsia="en-US"/>
        </w:rPr>
        <w:t>лжны быть удалены с территории Общества</w:t>
      </w:r>
      <w:r w:rsidRPr="00E63366">
        <w:rPr>
          <w:rFonts w:eastAsia="Calibri"/>
          <w:spacing w:val="-4"/>
          <w:lang w:eastAsia="en-US"/>
        </w:rPr>
        <w:t>.</w:t>
      </w:r>
    </w:p>
    <w:p w14:paraId="766E4E42" w14:textId="45A09841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Спецодежда работников </w:t>
      </w:r>
      <w:r w:rsidR="00566F86" w:rsidRPr="00E63366">
        <w:rPr>
          <w:rFonts w:eastAsia="Calibri"/>
          <w:spacing w:val="-4"/>
          <w:lang w:eastAsia="en-US"/>
        </w:rPr>
        <w:t>Контрагента</w:t>
      </w:r>
      <w:r w:rsidRPr="00E63366">
        <w:rPr>
          <w:rFonts w:eastAsia="Calibri"/>
          <w:spacing w:val="-4"/>
          <w:lang w:eastAsia="en-US"/>
        </w:rPr>
        <w:t xml:space="preserve"> либо привлекаемых им третьих лиц должна быть застегнута на все пуговицы, либо на всю длину молнии, не допуская свисающих концов, заворачивания брюк и рукавов.</w:t>
      </w:r>
    </w:p>
    <w:p w14:paraId="00BD30D1" w14:textId="4B77FACA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П</w:t>
      </w:r>
      <w:r w:rsidR="00566F86" w:rsidRPr="00E63366">
        <w:rPr>
          <w:rFonts w:eastAsia="Calibri"/>
          <w:spacing w:val="-4"/>
          <w:lang w:eastAsia="en-US"/>
        </w:rPr>
        <w:t>рименение перчаток работниками Контрагента</w:t>
      </w:r>
      <w:r w:rsidRPr="00E63366">
        <w:rPr>
          <w:rFonts w:eastAsia="Calibri"/>
          <w:spacing w:val="-4"/>
          <w:lang w:eastAsia="en-US"/>
        </w:rPr>
        <w:t xml:space="preserve"> либо привлекаемых им третьих лиц при работе на станках запрещено.</w:t>
      </w:r>
    </w:p>
    <w:p w14:paraId="750678B2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9" w:name="_Toc82785009"/>
      <w:r w:rsidRPr="00E63366">
        <w:rPr>
          <w:rFonts w:eastAsia="Calibri"/>
          <w:b/>
          <w:lang w:eastAsia="x-none"/>
        </w:rPr>
        <w:t>Автотранспортные средства (далее - ТС).</w:t>
      </w:r>
      <w:bookmarkEnd w:id="9"/>
    </w:p>
    <w:p w14:paraId="14513C67" w14:textId="7465B56A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Все наземные ТС </w:t>
      </w:r>
      <w:r w:rsidR="00566F86" w:rsidRPr="00E63366">
        <w:rPr>
          <w:rFonts w:eastAsia="Calibri"/>
          <w:spacing w:val="-4"/>
          <w:lang w:eastAsia="en-US"/>
        </w:rPr>
        <w:t>Контрагента</w:t>
      </w:r>
      <w:r w:rsidRPr="00E63366">
        <w:rPr>
          <w:rFonts w:eastAsia="Calibri"/>
          <w:spacing w:val="-4"/>
          <w:lang w:eastAsia="en-US"/>
        </w:rPr>
        <w:t xml:space="preserve">, используемые для исполнения работ по Договору, должны быть оборудованы следующими устройствами: </w:t>
      </w:r>
    </w:p>
    <w:p w14:paraId="0B87047A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ремнями безопасности для водителя и всех пассажиров, если их установка предусмотрена конструкцией транспортного средства; </w:t>
      </w:r>
    </w:p>
    <w:p w14:paraId="55C3739E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в зимний период - зимними шинами на всех колесах ТС (для категорий M1 и N1 — легковых автомобилей и небольших восьмиместных автобусов); </w:t>
      </w:r>
    </w:p>
    <w:p w14:paraId="4637502F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видеорегистраторами для фиксации нарушений ПДД;  </w:t>
      </w:r>
    </w:p>
    <w:p w14:paraId="530C0878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исправными средствами защиты (искрогасителями, устройствами для снятия статического электричества и т.п.) на ТС или объектах, где обязательно их использование. В отношении ТС искрогасители должны устанавливаться на автомобиль в качестве внешнего прибора (визуально определяться), вне зависимости от того, что искрогаситель предусмотрен заводом-изготовителем (внутренней конструкцией автомобиля); </w:t>
      </w:r>
    </w:p>
    <w:p w14:paraId="0FADC4EE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автомобильной аптечкой, знаком аварийной остановки, необходимым количеством огнетушителей, противооткатными упорами, светоотражающими жилетами, спасательными жилетами (при работе на ледовых переправах) и другими необходимыми СИЗ и средствами безопасности. </w:t>
      </w:r>
    </w:p>
    <w:p w14:paraId="18689011" w14:textId="5DF64344" w:rsidR="00931EDD" w:rsidRPr="00E63366" w:rsidRDefault="00566F86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обязан организовать: </w:t>
      </w:r>
    </w:p>
    <w:p w14:paraId="7E6B9917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работу по безопасности дорожного движения в соответствии с установленными требованиями; </w:t>
      </w:r>
    </w:p>
    <w:p w14:paraId="00DCFB0D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контроль за соблюдением водителями Правил дорожного движения; </w:t>
      </w:r>
    </w:p>
    <w:p w14:paraId="3897C038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контрольные осмотры транспортных средств перед выездом на трассу/маршрут перед началом работ. </w:t>
      </w:r>
    </w:p>
    <w:p w14:paraId="30B5FB6A" w14:textId="389735CB" w:rsidR="00931EDD" w:rsidRPr="00E63366" w:rsidRDefault="00566F86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обязан обеспечить: </w:t>
      </w:r>
    </w:p>
    <w:p w14:paraId="507AD2FF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соблюдение режима труда и отдыха водителями в соответствии с установленными требованиями; </w:t>
      </w:r>
    </w:p>
    <w:p w14:paraId="12FD510A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допуск водителей, имеющих соответствующую квалификацию, и необходимые разрешительные документы для управления конкретной категорией ТС в соответствии с установленными требованиями; </w:t>
      </w:r>
    </w:p>
    <w:p w14:paraId="1B1A9C4A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проведение регулярного технического обслуживания транспортных средств, не реже утвержденных заводом-изготовителем, и выпуск на линию технически исправных ТС; </w:t>
      </w:r>
    </w:p>
    <w:p w14:paraId="66EA8A70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lastRenderedPageBreak/>
        <w:t>предрейсовый и послерейсовый медицинский осмотр водителей; эксплуатацию и применение транспортных средств по их назначению в соответствии с требованиями завода-изготовителя;</w:t>
      </w:r>
    </w:p>
    <w:p w14:paraId="4ECDD66F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соблюдение скоростного режима;</w:t>
      </w:r>
    </w:p>
    <w:p w14:paraId="49A841CE" w14:textId="55A19F4F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движение и стоянку транспортных средств согласно разметке (схем) на объекте </w:t>
      </w:r>
      <w:r w:rsidR="00633411" w:rsidRPr="00E63366">
        <w:rPr>
          <w:rFonts w:eastAsia="Calibri"/>
          <w:lang w:eastAsia="en-US"/>
        </w:rPr>
        <w:t xml:space="preserve">Общества </w:t>
      </w:r>
      <w:r w:rsidRPr="00E63366">
        <w:rPr>
          <w:rFonts w:eastAsia="Calibri"/>
          <w:lang w:eastAsia="en-US"/>
        </w:rPr>
        <w:t xml:space="preserve">(при наличии). </w:t>
      </w:r>
    </w:p>
    <w:p w14:paraId="56F161BD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10" w:name="_Ref38048590"/>
      <w:bookmarkStart w:id="11" w:name="_Toc82785010"/>
      <w:r w:rsidRPr="00E63366">
        <w:rPr>
          <w:rFonts w:eastAsia="Calibri"/>
          <w:b/>
          <w:lang w:eastAsia="x-none"/>
        </w:rPr>
        <w:t>Оборудование, материалы, рабочие места.</w:t>
      </w:r>
      <w:bookmarkEnd w:id="10"/>
      <w:bookmarkEnd w:id="11"/>
    </w:p>
    <w:p w14:paraId="053F6AB4" w14:textId="1D80F1B8" w:rsidR="00931EDD" w:rsidRPr="00E63366" w:rsidRDefault="00566F86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и привлекаемые им третьи лица обязаны обеспечить технически исправное состояние машин, инструмента, оснастки и иного оборудования, используемого для исполнения Договора.</w:t>
      </w:r>
    </w:p>
    <w:p w14:paraId="6CED231A" w14:textId="5C0A447F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Размещение оборудования на месте исполнения Договора заранее согласовывается с представителем </w:t>
      </w:r>
      <w:r w:rsidR="00566F86" w:rsidRPr="00E63366">
        <w:rPr>
          <w:rFonts w:eastAsia="Calibri"/>
          <w:spacing w:val="-4"/>
          <w:lang w:eastAsia="en-US"/>
        </w:rPr>
        <w:t>Общества</w:t>
      </w:r>
      <w:r w:rsidRPr="00E63366">
        <w:rPr>
          <w:rFonts w:eastAsia="Calibri"/>
          <w:spacing w:val="-4"/>
          <w:lang w:eastAsia="en-US"/>
        </w:rPr>
        <w:t xml:space="preserve">. </w:t>
      </w:r>
    </w:p>
    <w:p w14:paraId="6068809F" w14:textId="362C1159" w:rsidR="00931EDD" w:rsidRPr="00E63366" w:rsidRDefault="00566F86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обязан предоставить </w:t>
      </w:r>
      <w:r w:rsidRPr="00E63366">
        <w:rPr>
          <w:rFonts w:eastAsia="Calibri"/>
          <w:spacing w:val="-4"/>
          <w:lang w:eastAsia="en-US"/>
        </w:rPr>
        <w:t>Общества</w:t>
      </w:r>
      <w:r w:rsidR="00931EDD" w:rsidRPr="00E63366">
        <w:rPr>
          <w:rFonts w:eastAsia="Calibri"/>
          <w:spacing w:val="-4"/>
          <w:lang w:eastAsia="en-US"/>
        </w:rPr>
        <w:t xml:space="preserve"> гигиенические сертификаты на используемые материалы, сертификаты соответствия требованиям пожарной безопасности применяемой продукции до начала их использования на территории </w:t>
      </w:r>
      <w:r w:rsidRPr="00E63366">
        <w:rPr>
          <w:rFonts w:eastAsia="Calibri"/>
          <w:spacing w:val="-4"/>
          <w:lang w:eastAsia="en-US"/>
        </w:rPr>
        <w:t>Общества</w:t>
      </w:r>
      <w:r w:rsidR="00931EDD" w:rsidRPr="00E63366">
        <w:rPr>
          <w:rFonts w:eastAsia="Calibri"/>
          <w:spacing w:val="-4"/>
          <w:lang w:eastAsia="en-US"/>
        </w:rPr>
        <w:t>.</w:t>
      </w:r>
    </w:p>
    <w:p w14:paraId="241B4E6C" w14:textId="27DCC7E9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На месте производства работ по Договору </w:t>
      </w:r>
      <w:r w:rsidR="00566F86" w:rsidRPr="00E63366">
        <w:rPr>
          <w:rFonts w:eastAsia="Calibri"/>
          <w:spacing w:val="-4"/>
          <w:lang w:eastAsia="en-US"/>
        </w:rPr>
        <w:t>Контрагент</w:t>
      </w:r>
      <w:r w:rsidRPr="00E63366">
        <w:rPr>
          <w:rFonts w:eastAsia="Calibri"/>
          <w:spacing w:val="-4"/>
          <w:lang w:eastAsia="en-US"/>
        </w:rPr>
        <w:t xml:space="preserve"> обязан обеспечить предупреждение и защиту людей от контакта с вредными и опасными производственными факторами, связанными с исполнением Договора (воздействие опасных веществ, падение в результате подскальзывания/спотыкания, падение с высоты, падение предметов, поражение электрическим током и т.д.), при необходимости установить ограждения, знаки безопасности и обеспечить освещение.</w:t>
      </w:r>
    </w:p>
    <w:p w14:paraId="469C45F9" w14:textId="4CF0F2D3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При наличии снега/наледи на путях передвижения на территории </w:t>
      </w:r>
      <w:r w:rsidR="00566F86" w:rsidRPr="00E63366">
        <w:rPr>
          <w:rFonts w:eastAsia="Calibri"/>
          <w:spacing w:val="-4"/>
          <w:lang w:eastAsia="en-US"/>
        </w:rPr>
        <w:t>Общества</w:t>
      </w:r>
      <w:r w:rsidRPr="00E63366">
        <w:rPr>
          <w:rFonts w:eastAsia="Calibri"/>
          <w:spacing w:val="-4"/>
          <w:lang w:eastAsia="en-US"/>
        </w:rPr>
        <w:t xml:space="preserve"> </w:t>
      </w:r>
      <w:r w:rsidR="00566F86" w:rsidRPr="00E63366">
        <w:rPr>
          <w:rFonts w:eastAsia="Calibri"/>
          <w:spacing w:val="-4"/>
          <w:lang w:eastAsia="en-US"/>
        </w:rPr>
        <w:t>Контрагент</w:t>
      </w:r>
      <w:r w:rsidRPr="00E63366">
        <w:rPr>
          <w:rFonts w:eastAsia="Calibri"/>
          <w:spacing w:val="-4"/>
          <w:lang w:eastAsia="en-US"/>
        </w:rPr>
        <w:t xml:space="preserve"> обязан обеспечить применение специальных противоскользящих устройств на обувь (ледоходы, снегоступы) своими работниками и работниками привлекаемых им третьих лиц.</w:t>
      </w:r>
    </w:p>
    <w:p w14:paraId="743538E5" w14:textId="7DBFEFEF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В целях обеспечения эффективного и безопасного выполнения работ, а также исключения простоев в ходе выполнения работ, </w:t>
      </w:r>
      <w:r w:rsidR="00566F86" w:rsidRPr="00E63366">
        <w:rPr>
          <w:rFonts w:eastAsia="Calibri"/>
          <w:spacing w:val="-4"/>
          <w:lang w:eastAsia="en-US"/>
        </w:rPr>
        <w:t>Контрагент</w:t>
      </w:r>
      <w:r w:rsidRPr="00E63366">
        <w:rPr>
          <w:rFonts w:eastAsia="Calibri"/>
          <w:spacing w:val="-4"/>
          <w:lang w:eastAsia="en-US"/>
        </w:rPr>
        <w:t xml:space="preserve"> и привлекаемыми им третьими лицами должны применяться исправные технологическое оборудование, приборы, инструменты, материалы, средства защиты и т.п. надлежащего качества, отвечающие требованиям соответствующих государственных стандартов, технических условий и других нормативных документов, имеющие паспорта, сертификаты, инструкции, разрешительные документы, предусмотренные действующими нормативными правовыми актами Российской Федерации.</w:t>
      </w:r>
    </w:p>
    <w:p w14:paraId="38D4A86C" w14:textId="05FF6473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Использование </w:t>
      </w:r>
      <w:r w:rsidR="00566F86" w:rsidRPr="00E63366">
        <w:rPr>
          <w:rFonts w:eastAsia="Calibri"/>
          <w:spacing w:val="-4"/>
          <w:lang w:eastAsia="en-US"/>
        </w:rPr>
        <w:t>Контрагентом</w:t>
      </w:r>
      <w:r w:rsidRPr="00E63366">
        <w:rPr>
          <w:rFonts w:eastAsia="Calibri"/>
          <w:spacing w:val="-4"/>
          <w:lang w:eastAsia="en-US"/>
        </w:rPr>
        <w:t xml:space="preserve"> и привлекаемыми им третьими лицами оборудования должно осуществляться в соответствии с его целевым назначением, с соблюдением установленных правил эксплуатации, правил по охране труда, норм и правил в области промышленной и пожарной безопасности, экологической безопасности, иных требований действующего законодательства Российской Федерации.</w:t>
      </w:r>
    </w:p>
    <w:p w14:paraId="514DFB32" w14:textId="2E636F03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Все оборудование, используемое </w:t>
      </w:r>
      <w:r w:rsidR="00566F86" w:rsidRPr="00E63366">
        <w:rPr>
          <w:rFonts w:eastAsia="Calibri"/>
          <w:spacing w:val="-4"/>
          <w:lang w:eastAsia="en-US"/>
        </w:rPr>
        <w:t>Контрагентом</w:t>
      </w:r>
      <w:r w:rsidRPr="00E63366">
        <w:rPr>
          <w:rFonts w:eastAsia="Calibri"/>
          <w:spacing w:val="-4"/>
          <w:lang w:eastAsia="en-US"/>
        </w:rPr>
        <w:t xml:space="preserve"> и привлекаемыми им третьими лицами, должно быть пригодно к использованию и поддерживаться в безопасном, рабочем состоянии.</w:t>
      </w:r>
    </w:p>
    <w:p w14:paraId="37AA7D57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Эксплуатация оборудования, механизмов, инструмента в неисправном состоянии или при неисправных устройствах безопасности (блокировочные, фиксирующие, сигнальные </w:t>
      </w:r>
      <w:r w:rsidRPr="00E63366">
        <w:rPr>
          <w:rFonts w:eastAsia="Calibri"/>
          <w:spacing w:val="-4"/>
          <w:lang w:eastAsia="en-US"/>
        </w:rPr>
        <w:lastRenderedPageBreak/>
        <w:t>приспособления и приборы), а также с превышением рабочих параметров выше паспортных запрещается.</w:t>
      </w:r>
    </w:p>
    <w:p w14:paraId="229733B8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При обнаружении в процессе монтажа, технического освидетельствования или эксплуатации несоответствия оборудования требованиям правил технической эксплуатации и безопасности оно должно быть выведено из эксплуатации. Дальнейшая эксплуатация оборудования разрешается после устранения выявленных недостатков.</w:t>
      </w:r>
    </w:p>
    <w:p w14:paraId="1DA7EDC4" w14:textId="052DF040" w:rsidR="00931EDD" w:rsidRPr="00E63366" w:rsidRDefault="00566F86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несет ответственность за эксплуатацию всего оборудования, в том числе и оборудования привлекаемых им третьих лиц, в соответствии с действующим законодательством Российской Федерации и Договором.</w:t>
      </w:r>
    </w:p>
    <w:p w14:paraId="4E593C76" w14:textId="2FBE17A1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При выполнении </w:t>
      </w:r>
      <w:r w:rsidR="00566F86" w:rsidRPr="00E63366">
        <w:rPr>
          <w:rFonts w:eastAsia="Calibri"/>
          <w:spacing w:val="-4"/>
          <w:lang w:eastAsia="en-US"/>
        </w:rPr>
        <w:t>Контрагентом</w:t>
      </w:r>
      <w:r w:rsidRPr="00E63366">
        <w:rPr>
          <w:rFonts w:eastAsia="Calibri"/>
          <w:spacing w:val="-4"/>
          <w:lang w:eastAsia="en-US"/>
        </w:rPr>
        <w:t xml:space="preserve"> работ на опасных производственных объектах (далее - ОПО) в соответствии с Федеральным Законом от 21.07.1997 № 116-ФЗ «О промышленной безопасности опасных производственных объектов», обязательно соблюдение требований соответствующих Федеральных норм и правил в области промышленной безопасности. </w:t>
      </w:r>
    </w:p>
    <w:p w14:paraId="507166EA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Работы повышенной опасности (газоопасные, огневые, земляные, в замкнутых пространствах, на высоте и т.д.) выполняются по нарядам-допускам, в присутствии лица, ответственного за безопасное производство работ, если иное не предусмотрено законодательством Российской Федерации в области ПБ.</w:t>
      </w:r>
    </w:p>
    <w:p w14:paraId="2985F600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Применение грузоподъемных машин и механизмов, подъемных сооружений допускается при условии своевременного прохождения частичного и полного технического освидетельствования (ЧТО, ПТО), не истекшего срока эксплуатации, регистрации в органах Ростехнадзора (если требуется), при наличии оформленных паспортов и заполненных вахтенных журналов.</w:t>
      </w:r>
    </w:p>
    <w:p w14:paraId="133B336C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Применяемые средства подмащивания должны представлять собой пространственную универсальную каркасную конструкцию, выполненную из унифицированных модульных элементов, должны быть совместимы с другими системами временных конструкций и соответствовать паспорту завода-изготовителя, иметь паспорт, содержащий инструкцию по монтажу, информацию о материальном исполнении деталей, а также схемы по монтажу-демонтажу средств подмащивания.</w:t>
      </w:r>
    </w:p>
    <w:p w14:paraId="61306C68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Площадки средств подмащивания должны иметь заводские ограждения, исключающие возможность падения людей и различных предметов. Высота перил ограждения должна быть не менее 1,1 м. Высота отбортовочного элемента (бортового ограждения настила) должна быть не менее 0,15 м.</w:t>
      </w:r>
    </w:p>
    <w:p w14:paraId="19BBB823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Средства подмащивания должны быть обеспечены молниезащитой. Металлические леса должны быть заземлены. При установке на открытом воздухе металлические и деревянные леса должны быть оборудованы грозозащитными устройствами.</w:t>
      </w:r>
    </w:p>
    <w:p w14:paraId="5193CED6" w14:textId="1173DD6A" w:rsidR="00931EDD" w:rsidRPr="00E63366" w:rsidRDefault="00566F86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и привлекаемые им третьи лица обязаны обеспечить выполнение работ только при наличии согласованной организационно-технологической документации на строительное производство работ (включая Проект производства работ (ППР), ознакомление исполнителей работ, а также соблюдение всех требований, содержащихся в ППР и иной организационно-технологической документацией на строительное производство.</w:t>
      </w:r>
    </w:p>
    <w:p w14:paraId="2E72C375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12" w:name="_Toc82785011"/>
      <w:r w:rsidRPr="00E63366">
        <w:rPr>
          <w:rFonts w:eastAsia="Calibri"/>
          <w:b/>
          <w:lang w:eastAsia="x-none"/>
        </w:rPr>
        <w:lastRenderedPageBreak/>
        <w:t>Пожарная безопасность.</w:t>
      </w:r>
      <w:bookmarkEnd w:id="12"/>
    </w:p>
    <w:p w14:paraId="03C11F92" w14:textId="633BFF54" w:rsidR="00931EDD" w:rsidRPr="00E63366" w:rsidRDefault="00566F86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обеспечивает на объектах производства работ по Договору соблюдение требований пожарной безопасности в соответствии с законодательством Российской Федерации и внутренними документами </w:t>
      </w:r>
      <w:r w:rsidR="00633411" w:rsidRPr="00E63366">
        <w:rPr>
          <w:rFonts w:eastAsia="Calibri"/>
          <w:spacing w:val="-4"/>
          <w:lang w:eastAsia="en-US"/>
        </w:rPr>
        <w:t>Общества</w:t>
      </w:r>
      <w:r w:rsidR="00931EDD" w:rsidRPr="00E63366">
        <w:rPr>
          <w:rFonts w:eastAsia="Calibri"/>
          <w:spacing w:val="-4"/>
          <w:lang w:eastAsia="en-US"/>
        </w:rPr>
        <w:t xml:space="preserve">. </w:t>
      </w:r>
    </w:p>
    <w:p w14:paraId="22E4E321" w14:textId="276A2D2A" w:rsidR="00931EDD" w:rsidRPr="00E63366" w:rsidRDefault="00566F86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Контрагент </w:t>
      </w:r>
      <w:r w:rsidR="00931EDD" w:rsidRPr="00E63366">
        <w:rPr>
          <w:rFonts w:eastAsia="Calibri"/>
          <w:spacing w:val="-4"/>
          <w:lang w:eastAsia="en-US"/>
        </w:rPr>
        <w:t xml:space="preserve">разрабатывает всю необходимую распорядительную документацию в целях исключения возникновения пожаров и ущерба от них, а также соблюдения противопожарного режима. </w:t>
      </w:r>
    </w:p>
    <w:p w14:paraId="41EA4094" w14:textId="22E6612D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Территория, здания, сооружения, участки, оборудование и иные объекты защиты, выделенные </w:t>
      </w:r>
      <w:r w:rsidR="00566F86" w:rsidRPr="00E63366">
        <w:rPr>
          <w:rFonts w:eastAsia="Calibri"/>
          <w:spacing w:val="-4"/>
          <w:lang w:eastAsia="en-US"/>
        </w:rPr>
        <w:t>Контрагенту</w:t>
      </w:r>
      <w:r w:rsidRPr="00E63366">
        <w:rPr>
          <w:rFonts w:eastAsia="Calibri"/>
          <w:spacing w:val="-4"/>
          <w:lang w:eastAsia="en-US"/>
        </w:rPr>
        <w:t xml:space="preserve"> для производства работ, должны содержаться в чистоте. Горючие отходы, мусор, разливы нефтепродуктов и т.п. должны своевременно убираться. </w:t>
      </w:r>
    </w:p>
    <w:p w14:paraId="52BC5491" w14:textId="548DEE6D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Размещение легковоспламеняющихся и горючих веществ на рабочем месте допускается в объеме, не превышающем сменной потребности. Тару из-под горючих веществ необходимо хранить в специально отве</w:t>
      </w:r>
      <w:r w:rsidR="00F14676" w:rsidRPr="00E63366">
        <w:rPr>
          <w:rFonts w:eastAsia="Calibri"/>
          <w:spacing w:val="-4"/>
          <w:lang w:eastAsia="en-US"/>
        </w:rPr>
        <w:t>денных местах, согласованных с Обществом</w:t>
      </w:r>
      <w:r w:rsidRPr="00E63366">
        <w:rPr>
          <w:rFonts w:eastAsia="Calibri"/>
          <w:spacing w:val="-4"/>
          <w:lang w:eastAsia="en-US"/>
        </w:rPr>
        <w:t>.</w:t>
      </w:r>
    </w:p>
    <w:p w14:paraId="1E05209C" w14:textId="2C894977" w:rsidR="00931EDD" w:rsidRPr="00E63366" w:rsidRDefault="00F14676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на внешней стороне собственных (используемых) производственных и складских зданий и помещений вывешивает обозначение категории производства по взрывопожароопасности, ФИО ответственного за пожарную безопасность и номер вызова телефона пожарной охраны. </w:t>
      </w:r>
    </w:p>
    <w:p w14:paraId="45C0C3A8" w14:textId="49FB4BDF" w:rsidR="00931EDD" w:rsidRPr="00E63366" w:rsidRDefault="00F14676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должен обеспечить обучение всего персонала (включая привлекаемых им третьих лиц) мерам пожарной безопасности. </w:t>
      </w:r>
    </w:p>
    <w:p w14:paraId="0F1EECB6" w14:textId="2BDB5704" w:rsidR="00931EDD" w:rsidRPr="00E63366" w:rsidRDefault="00F14676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1C1E05">
        <w:rPr>
          <w:rFonts w:eastAsia="Calibri"/>
          <w:spacing w:val="-4"/>
          <w:lang w:eastAsia="en-US"/>
        </w:rPr>
        <w:t xml:space="preserve"> </w:t>
      </w:r>
      <w:r w:rsidR="00931EDD" w:rsidRPr="00E63366">
        <w:rPr>
          <w:rFonts w:eastAsia="Calibri"/>
          <w:spacing w:val="-4"/>
          <w:lang w:eastAsia="en-US"/>
        </w:rPr>
        <w:t>разрабатывает и утверждает инструкции о мерах пожарной безопасности в соответствии с Правилами противопожарного режима Российский Федерации.</w:t>
      </w:r>
    </w:p>
    <w:p w14:paraId="306BAC14" w14:textId="6C8D3E39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При эксплуатации эвакуационных путей и выходов </w:t>
      </w:r>
      <w:r w:rsidR="00F14676" w:rsidRPr="00E63366">
        <w:rPr>
          <w:rFonts w:eastAsia="Calibri"/>
          <w:spacing w:val="-4"/>
          <w:lang w:eastAsia="en-US"/>
        </w:rPr>
        <w:t>Контрагент</w:t>
      </w:r>
      <w:r w:rsidRPr="00E63366">
        <w:rPr>
          <w:rFonts w:eastAsia="Calibri"/>
          <w:spacing w:val="-4"/>
          <w:lang w:eastAsia="en-US"/>
        </w:rPr>
        <w:t xml:space="preserve"> обеспечивает соблюдение проектных решений, требований Правил противопожарного режима Российской Федерации (в части освещенности, количества, размеров и объемно-планировочных решений эвакуационных путей и выходов, а также наличия на путях эвакуации знаков пожарной безопасности, размещения оборудования и иных предметов).</w:t>
      </w:r>
    </w:p>
    <w:p w14:paraId="2DB54A51" w14:textId="5C377FBE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К эвакуационным выходам и местам размещения пожарного оборудования </w:t>
      </w:r>
      <w:r w:rsidR="00F14676" w:rsidRPr="00E63366">
        <w:rPr>
          <w:rFonts w:eastAsia="Calibri"/>
          <w:spacing w:val="-4"/>
          <w:lang w:eastAsia="en-US"/>
        </w:rPr>
        <w:t>Контрагент</w:t>
      </w:r>
      <w:r w:rsidRPr="00E63366">
        <w:rPr>
          <w:rFonts w:eastAsia="Calibri"/>
          <w:spacing w:val="-4"/>
          <w:lang w:eastAsia="en-US"/>
        </w:rPr>
        <w:t xml:space="preserve"> обеспечивает постоянный свободный проход. </w:t>
      </w:r>
    </w:p>
    <w:p w14:paraId="1EF0D11B" w14:textId="7BA9D4C4" w:rsidR="00931EDD" w:rsidRPr="00E63366" w:rsidRDefault="00F14676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обеспечивает на отведенных в пользование участках, объектах размещение знаков пожарной безопасности «Курение и пользование открытым огнем запрещено». Курение на объектах разрешается только в специально отведенных местах, определенных </w:t>
      </w:r>
      <w:r w:rsidRPr="00E63366">
        <w:rPr>
          <w:rFonts w:eastAsia="Calibri"/>
          <w:spacing w:val="-4"/>
          <w:lang w:eastAsia="en-US"/>
        </w:rPr>
        <w:t>Обществом</w:t>
      </w:r>
      <w:r w:rsidR="00931EDD" w:rsidRPr="00E63366">
        <w:rPr>
          <w:rFonts w:eastAsia="Calibri"/>
          <w:spacing w:val="-4"/>
          <w:lang w:eastAsia="en-US"/>
        </w:rPr>
        <w:t>.</w:t>
      </w:r>
    </w:p>
    <w:p w14:paraId="1792BDD2" w14:textId="4A3F2272" w:rsidR="00931EDD" w:rsidRPr="00E63366" w:rsidRDefault="00F14676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эксплуатирует и применяет только исправное электрооборудование заводского исполнения. Электронагревательные приборы эксплуатируются только при наличии тепловой защиты. </w:t>
      </w:r>
    </w:p>
    <w:p w14:paraId="7388DFED" w14:textId="1A36E44C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обеспечивает объекты сертифицированными в установленном порядке первичными средствами пожаротушения в количестве, соответствующем требованиям пожарной безопасности. </w:t>
      </w:r>
    </w:p>
    <w:p w14:paraId="6503819A" w14:textId="6C10432B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В случае пожара, обнаружения признаков пожара (дым, искры, тление, пламя и т.д.) или наступления событий, способствующих возникновению пожара, </w:t>
      </w:r>
      <w:r w:rsidR="00384D9E" w:rsidRPr="00E63366">
        <w:rPr>
          <w:rFonts w:eastAsia="Calibri"/>
          <w:spacing w:val="-4"/>
          <w:lang w:eastAsia="en-US"/>
        </w:rPr>
        <w:t>Контрагент</w:t>
      </w:r>
      <w:r w:rsidRPr="00E63366">
        <w:rPr>
          <w:rFonts w:eastAsia="Calibri"/>
          <w:spacing w:val="-4"/>
          <w:lang w:eastAsia="en-US"/>
        </w:rPr>
        <w:t xml:space="preserve"> немедленно информирует </w:t>
      </w:r>
      <w:r w:rsidR="00384D9E" w:rsidRPr="00E63366">
        <w:rPr>
          <w:rFonts w:eastAsia="Calibri"/>
          <w:spacing w:val="-4"/>
          <w:lang w:eastAsia="en-US"/>
        </w:rPr>
        <w:t>Общество в порядке, установленном Обществом</w:t>
      </w:r>
      <w:r w:rsidRPr="00E63366">
        <w:rPr>
          <w:rFonts w:eastAsia="Calibri"/>
          <w:spacing w:val="-4"/>
          <w:lang w:eastAsia="en-US"/>
        </w:rPr>
        <w:t>.</w:t>
      </w:r>
    </w:p>
    <w:p w14:paraId="528FF08C" w14:textId="6CFE7B32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lastRenderedPageBreak/>
        <w:t xml:space="preserve">Все процессы производства </w:t>
      </w:r>
      <w:r w:rsidR="00384D9E" w:rsidRPr="00E63366">
        <w:rPr>
          <w:rFonts w:eastAsia="Calibri"/>
          <w:spacing w:val="-4"/>
          <w:lang w:eastAsia="en-US"/>
        </w:rPr>
        <w:t>Контрагент</w:t>
      </w:r>
      <w:r w:rsidRPr="00E63366">
        <w:rPr>
          <w:rFonts w:eastAsia="Calibri"/>
          <w:spacing w:val="-4"/>
          <w:lang w:eastAsia="en-US"/>
        </w:rPr>
        <w:t xml:space="preserve"> проводит в соответствии с регламентами, утверждёнными правилам и другой нормативно-технической документацией, а оборудование должно соответствовать конструкторской документации. </w:t>
      </w:r>
    </w:p>
    <w:p w14:paraId="770C1182" w14:textId="0F5376AB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Коньрагент</w:t>
      </w:r>
      <w:r w:rsidR="00931EDD" w:rsidRPr="00E63366">
        <w:rPr>
          <w:rFonts w:eastAsia="Calibri"/>
          <w:spacing w:val="-4"/>
          <w:lang w:eastAsia="en-US"/>
        </w:rPr>
        <w:t xml:space="preserve"> обеспечивает возможность беспрепятственного проезда (подъезда) пожарно-спасательных подразделений к зданиям, сооружениям и иным объектам защиты. </w:t>
      </w:r>
    </w:p>
    <w:p w14:paraId="2508A296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13" w:name="_Toc82785012"/>
      <w:r w:rsidRPr="00E63366">
        <w:rPr>
          <w:rFonts w:eastAsia="Calibri"/>
          <w:b/>
          <w:lang w:eastAsia="x-none"/>
        </w:rPr>
        <w:t>Правила внутреннего распорядка и безопасного поведения.</w:t>
      </w:r>
      <w:bookmarkEnd w:id="13"/>
    </w:p>
    <w:p w14:paraId="57521FCB" w14:textId="4B648B92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>Контрагент</w:t>
      </w:r>
      <w:r w:rsidR="00931EDD" w:rsidRPr="00E63366">
        <w:rPr>
          <w:rFonts w:eastAsia="Calibri"/>
          <w:spacing w:val="-4"/>
          <w:lang w:eastAsia="en-US"/>
        </w:rPr>
        <w:t xml:space="preserve"> обязан обеспечить соблюдение всеми работниками и иными лицами, привлекаемыми для исполнения Договора, правил поведения, запретов и требований, определенных Трудовым кодексом Российской Федерации, а также правилами внутреннего распорядка и иными локальными нормативными актами </w:t>
      </w:r>
      <w:r w:rsidR="00633411" w:rsidRPr="00E63366">
        <w:rPr>
          <w:rFonts w:eastAsia="Calibri"/>
          <w:spacing w:val="-4"/>
          <w:lang w:eastAsia="en-US"/>
        </w:rPr>
        <w:t>Общества</w:t>
      </w:r>
      <w:r w:rsidR="00931EDD" w:rsidRPr="00E63366">
        <w:rPr>
          <w:rFonts w:eastAsia="Calibri"/>
          <w:spacing w:val="-4"/>
          <w:lang w:eastAsia="en-US"/>
        </w:rPr>
        <w:t>.</w:t>
      </w:r>
    </w:p>
    <w:p w14:paraId="049A9DA5" w14:textId="2D33A542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spacing w:val="-4"/>
          <w:lang w:eastAsia="en-US"/>
        </w:rPr>
      </w:pPr>
      <w:r w:rsidRPr="00E63366">
        <w:rPr>
          <w:rFonts w:eastAsia="Calibri"/>
          <w:spacing w:val="-4"/>
          <w:lang w:eastAsia="en-US"/>
        </w:rPr>
        <w:t xml:space="preserve">В целях исключения (минимизации) рисков возникновения происшествий (несчастные случаи, аварии, пожары и т.п.), исключения опасных действий со стороны персонала, способных привести к наступлению тяжких последствий, </w:t>
      </w:r>
      <w:r w:rsidR="00384D9E" w:rsidRPr="00E63366">
        <w:rPr>
          <w:rFonts w:eastAsia="Calibri"/>
          <w:spacing w:val="-4"/>
          <w:lang w:eastAsia="en-US"/>
        </w:rPr>
        <w:t>Контрагент</w:t>
      </w:r>
      <w:r w:rsidRPr="00E63366">
        <w:rPr>
          <w:rFonts w:eastAsia="Calibri"/>
          <w:spacing w:val="-4"/>
          <w:lang w:eastAsia="en-US"/>
        </w:rPr>
        <w:t xml:space="preserve"> и привлекаемым им третьим лицам при </w:t>
      </w:r>
      <w:r w:rsidR="00384D9E" w:rsidRPr="00E63366">
        <w:rPr>
          <w:rFonts w:eastAsia="Calibri"/>
          <w:spacing w:val="-4"/>
          <w:lang w:eastAsia="en-US"/>
        </w:rPr>
        <w:t>выполнении работ на территории Общества</w:t>
      </w:r>
      <w:r w:rsidRPr="00E63366">
        <w:rPr>
          <w:rFonts w:eastAsia="Calibri"/>
          <w:spacing w:val="-4"/>
          <w:lang w:eastAsia="en-US"/>
        </w:rPr>
        <w:t>, запрещается:</w:t>
      </w:r>
    </w:p>
    <w:p w14:paraId="3A9E6FD3" w14:textId="41C6161E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осуществлять проход/проезд на территорию/с территории </w:t>
      </w:r>
      <w:r w:rsidR="00384D9E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в неустановленных местах, в установленных местах минуя системы контроля и управления доступом, без личного пропуска (либо без документа, заменяющего личный пропуск);</w:t>
      </w:r>
    </w:p>
    <w:p w14:paraId="6B34C3EC" w14:textId="34C011ED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хищение, попытка хищения с территории </w:t>
      </w:r>
      <w:r w:rsidR="00384D9E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товарно-материальных ценностей, оборудования, готовой продукции;</w:t>
      </w:r>
    </w:p>
    <w:p w14:paraId="624D1F81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осуществлять пронос/провоз огнестрельного и холодного оружия, боеприпасов, взрывчатых и ядовитых веществ, травматических и газовых пистолетов, баллончиков без соответствующего согласования, независимо от наличия разрешительных документов;</w:t>
      </w:r>
    </w:p>
    <w:p w14:paraId="43BE91EC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внесение не санкционированных изменений в материальный пропуск (в том числе вкладыш), личный пропуск, пропуск на транспортное средство, либо в документы, заменяющие личный пропуск;</w:t>
      </w:r>
    </w:p>
    <w:p w14:paraId="00F0E075" w14:textId="5D99DF49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пронос на территорию </w:t>
      </w:r>
      <w:r w:rsidR="00384D9E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веществ (в т.ч. лекарственных средств), вызывающих алкогольное, наркотическое или иное токсическое опьянение;</w:t>
      </w:r>
    </w:p>
    <w:p w14:paraId="33DF9430" w14:textId="6779E23F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появляться на территории </w:t>
      </w:r>
      <w:r w:rsidR="00384D9E" w:rsidRPr="00E63366">
        <w:rPr>
          <w:rFonts w:eastAsia="Calibri"/>
          <w:lang w:eastAsia="en-US"/>
        </w:rPr>
        <w:t xml:space="preserve">Общества </w:t>
      </w:r>
      <w:r w:rsidRPr="00E63366">
        <w:rPr>
          <w:rFonts w:eastAsia="Calibri"/>
          <w:lang w:eastAsia="en-US"/>
        </w:rPr>
        <w:t xml:space="preserve">в состоянии алкогольного, наркотического или иного токсического опьянения, употреблять на территории </w:t>
      </w:r>
      <w:r w:rsidR="00384D9E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спиртные напитки или наркотические вещества;</w:t>
      </w:r>
    </w:p>
    <w:p w14:paraId="2344CB4F" w14:textId="03236A33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курить на территории </w:t>
      </w:r>
      <w:r w:rsidR="00384D9E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вне специально отведённых мест;</w:t>
      </w:r>
    </w:p>
    <w:p w14:paraId="21385AD3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находиться на производственных участках без применения предусмотренных средств индивидуальной защиты;</w:t>
      </w:r>
    </w:p>
    <w:p w14:paraId="0A010691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входить в опасную зону работающего оборудования, движущихся машин и механизмов не санкционировано или без специального разрешения;</w:t>
      </w:r>
    </w:p>
    <w:p w14:paraId="6465A375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проводить работы повышенной опасности без наряда – допуска;</w:t>
      </w:r>
    </w:p>
    <w:p w14:paraId="2A3C993B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не пристёгиваться ремнями безопасности (если транспортное средство ими оборудовано) в движущемся автотранспорте;</w:t>
      </w:r>
    </w:p>
    <w:p w14:paraId="71CF46CB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скрывать информацию о нарушениях правил безопасного поведения, о произошедших авариях, пожарах, загораниях, инцидентах, фактах производственного </w:t>
      </w:r>
      <w:r w:rsidRPr="00E63366">
        <w:rPr>
          <w:rFonts w:eastAsia="Calibri"/>
          <w:lang w:eastAsia="en-US"/>
        </w:rPr>
        <w:lastRenderedPageBreak/>
        <w:t>травматизма, фактах нарушения технологических режимов и потенциально опасных для жизни и здоровья персонала и посетителей происшествиях;</w:t>
      </w:r>
    </w:p>
    <w:p w14:paraId="37DBDC32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пользоваться мобильными телефонами при управлении машинами, оборудованием.</w:t>
      </w:r>
    </w:p>
    <w:p w14:paraId="089B4D26" w14:textId="1371B4A9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При выделении </w:t>
      </w:r>
      <w:r w:rsidR="00384D9E" w:rsidRPr="00E63366">
        <w:rPr>
          <w:rFonts w:eastAsia="Calibri"/>
          <w:lang w:eastAsia="en-US"/>
        </w:rPr>
        <w:t>Обществом</w:t>
      </w:r>
      <w:r w:rsidRPr="00E63366">
        <w:rPr>
          <w:rFonts w:eastAsia="Calibri"/>
          <w:lang w:eastAsia="en-US"/>
        </w:rPr>
        <w:t xml:space="preserve"> вахтовых городков, общежитий или иных помещений для проживания работников </w:t>
      </w:r>
      <w:r w:rsidR="00384D9E" w:rsidRPr="00E63366">
        <w:rPr>
          <w:rFonts w:eastAsia="Calibri"/>
          <w:lang w:eastAsia="en-US"/>
        </w:rPr>
        <w:t>Контрагента</w:t>
      </w:r>
      <w:r w:rsidRPr="00E63366">
        <w:rPr>
          <w:rFonts w:eastAsia="Calibri"/>
          <w:lang w:eastAsia="en-US"/>
        </w:rPr>
        <w:t xml:space="preserve"> и привлекаемых им лиц обязаны соблюдать правила проживания, установленные </w:t>
      </w:r>
      <w:r w:rsidR="00384D9E" w:rsidRPr="00E63366">
        <w:rPr>
          <w:rFonts w:eastAsia="Calibri"/>
          <w:lang w:eastAsia="en-US"/>
        </w:rPr>
        <w:t>Обществом</w:t>
      </w:r>
      <w:r w:rsidRPr="00E63366">
        <w:rPr>
          <w:rFonts w:eastAsia="Calibri"/>
          <w:lang w:eastAsia="en-US"/>
        </w:rPr>
        <w:t>.</w:t>
      </w:r>
    </w:p>
    <w:p w14:paraId="48EB5C42" w14:textId="0ED84E5F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обеспечивает соблюдение своим персоналом и привлекаемыми третьими лицами Правил дорожного движения Российской Федерации на территории </w:t>
      </w:r>
      <w:r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 xml:space="preserve"> и в иных местах выполнения работ по Договору.</w:t>
      </w:r>
    </w:p>
    <w:p w14:paraId="083F2553" w14:textId="01704710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</w:t>
      </w:r>
      <w:r w:rsidR="00931EDD" w:rsidRPr="00E63366">
        <w:rPr>
          <w:rFonts w:eastAsia="Calibri"/>
          <w:lang w:eastAsia="en-US"/>
        </w:rPr>
        <w:t xml:space="preserve"> обязан информировать водителей транспортных средств о запрете:</w:t>
      </w:r>
    </w:p>
    <w:p w14:paraId="7987905B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нарушать требования Правил дорожного движения Российской Федерации, дорожных знаков, указателей, дорожной разметки, схемы маршрутов движения и остановок;</w:t>
      </w:r>
    </w:p>
    <w:p w14:paraId="60B9DD88" w14:textId="4DDE7B64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превышать скорость движения, установленную на территории </w:t>
      </w:r>
      <w:r w:rsidR="00384D9E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>;</w:t>
      </w:r>
    </w:p>
    <w:p w14:paraId="55748897" w14:textId="7394ED83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входить и въезжать внутрь производственных подразделений без СИЗ и сопровождения представителей </w:t>
      </w:r>
      <w:r w:rsidR="00384D9E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>;</w:t>
      </w:r>
    </w:p>
    <w:p w14:paraId="72A8EF0E" w14:textId="2DC654EF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находиться в опасной зоне, внутри кабины и кузова (контейнера) во время выполнения погрузо-разгрузочных работ грузоподъемными механизмами, за исключением случаев и при соблюдении необходимых мер безопасности, предусмотренных федеральными нормами и правилами в области промышленной безопасности. </w:t>
      </w:r>
      <w:r w:rsidR="00384D9E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вправе не проводить погрузо-разгрузочные работы, в случае невыполнения данного требования водителем транспортного средства;</w:t>
      </w:r>
    </w:p>
    <w:p w14:paraId="55E7E2FF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начинать движение транспортного средства в случае выявления фактов ненадёжного крепления и размещения груза;</w:t>
      </w:r>
    </w:p>
    <w:p w14:paraId="3BFC34AB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ставить транспортное средство на бордюрах, травяных газонах, перед воротами производственного подразделения, на ж/д путях и ж/д переездах, на перекрёстках автодорог, в производственных и других помещениях (за исключением технологической необходимости), у стен зданий и сооружений, а также других специально не отведённых для этого местах;</w:t>
      </w:r>
    </w:p>
    <w:p w14:paraId="557D4A67" w14:textId="4DFCC15B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оставлять транспортное средство в производственных помещениях без разрешения представителя </w:t>
      </w:r>
      <w:r w:rsidR="00633411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и с работающим двигателем;</w:t>
      </w:r>
    </w:p>
    <w:p w14:paraId="429C39CB" w14:textId="20D1CE48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не предъявлять по требованию уполномоченных представителей </w:t>
      </w:r>
      <w:r w:rsidR="00633411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документы на перевозимый груз.</w:t>
      </w:r>
    </w:p>
    <w:p w14:paraId="7E61FB8E" w14:textId="4CC4ED19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обязан обеспечить корректное поведение своих работников и работников третьих лиц, не допускать угроз, оскорблений и иных проявлений агрессии по отношению к работникам </w:t>
      </w:r>
      <w:r w:rsidR="00633411"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 xml:space="preserve"> и сотрудникам, обеспечивающим контроль соблюдения требований </w:t>
      </w:r>
      <w:r w:rsidR="00151C86"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 xml:space="preserve"> в области ПБ.</w:t>
      </w:r>
    </w:p>
    <w:p w14:paraId="0FFC7C7C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14" w:name="_Toc82785013"/>
      <w:r w:rsidRPr="00E63366">
        <w:rPr>
          <w:rFonts w:eastAsia="Calibri"/>
          <w:b/>
          <w:lang w:eastAsia="x-none"/>
        </w:rPr>
        <w:t>Экологическая безопасность и охрана окружающей среды.</w:t>
      </w:r>
      <w:bookmarkEnd w:id="14"/>
    </w:p>
    <w:p w14:paraId="64406B4D" w14:textId="153ED3BD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принимает все установленные требования, направленные на охрану окружающей среды в процессе выполнения работ. Обязанности </w:t>
      </w: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включают в себя, помимо прочего, предотвращение причинения неудобств третьим лицам и загрязнения окружающей среды оборудованием и материалами </w:t>
      </w: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</w:t>
      </w:r>
      <w:r w:rsidR="00931EDD" w:rsidRPr="00E63366">
        <w:rPr>
          <w:rFonts w:eastAsia="Calibri"/>
          <w:lang w:eastAsia="en-US"/>
        </w:rPr>
        <w:lastRenderedPageBreak/>
        <w:t>привлекаемых им третьих лиц, а также охрану диких животных, дикоросов, ручьев, рек, дорог, мостов и соседней недвижимости.</w:t>
      </w:r>
    </w:p>
    <w:p w14:paraId="1661430A" w14:textId="6B583744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Во избежание неоднозначности толкования все отходы, образующиеся в ходе работ по Договору, являются собственностью </w:t>
      </w:r>
      <w:r w:rsidR="00384D9E" w:rsidRPr="00E63366">
        <w:rPr>
          <w:rFonts w:eastAsia="Calibri"/>
          <w:lang w:eastAsia="en-US"/>
        </w:rPr>
        <w:t>Контрагента</w:t>
      </w:r>
      <w:r w:rsidRPr="00E63366">
        <w:rPr>
          <w:rFonts w:eastAsia="Calibri"/>
          <w:lang w:eastAsia="en-US"/>
        </w:rPr>
        <w:t>.</w:t>
      </w:r>
    </w:p>
    <w:p w14:paraId="2C5596D9" w14:textId="47CF4670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обязаны обеспечить соблюдение требований в области обращения с отходами производства и потребления и санитарно-эпидемиологических требований по обращению с отходами, включая следующие требования:</w:t>
      </w:r>
    </w:p>
    <w:p w14:paraId="6A88CFDB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обеспечить наличие паспортов отходов 1-4 класса опасности при выполнении контрактуемого вида услуг;</w:t>
      </w:r>
    </w:p>
    <w:p w14:paraId="1D9AFA46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обеспечить специальное обучение и аттестацию по обращению с отходами лиц, допущенных к обращению с отходами;</w:t>
      </w:r>
    </w:p>
    <w:p w14:paraId="5D80109E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 обеспечить наличие достаточного количества герметичных контейнеров, имеющих идентификационные надписи, а также (при необходимости) площадок, обустроенных в соответствии с установленными требованиями, для раздельного накопления и/или сбора отходов производства и потребления;</w:t>
      </w:r>
    </w:p>
    <w:p w14:paraId="150A584A" w14:textId="2D4B8918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организовать сбор, транспортирование с территории </w:t>
      </w:r>
      <w:r w:rsidR="00633411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и передачу всех образующихся в результате выполнения работ по Договору отходов специализированным лицензированным организациям в соответствии с действующей разрешительной документацией по обращению с отходами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и специализированной лицензированной организации. Факт передачи отходов в целях сбора, транспортирования, обработки, обезвреживания, утилизации, размещения должен быть подтвержден соответствующей отчетной документацией (отвесные талоны, акты приема-передачи, товарно-транспортные накладные, акты выполненных работ и другие). По требованию </w:t>
      </w:r>
      <w:r w:rsidR="00633411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обязан предоставить копию Договора и лицензии организации, принимающей отходы для конечного обращения. Объект размещения отходов, на который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передает отходы для размещения (захоронения) должен быть включен в Государственный реестр объектов размещения отходов;</w:t>
      </w:r>
    </w:p>
    <w:p w14:paraId="48E9CF05" w14:textId="0053376E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не допускать несанкционированного накопления и складирования отходов на территории </w:t>
      </w:r>
      <w:r w:rsidR="00633411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>;</w:t>
      </w:r>
    </w:p>
    <w:p w14:paraId="4CB7DF3D" w14:textId="1E16C084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по окончании выполнения работ по Договору, до подписания Акта приемки выполненных работ со стороны </w:t>
      </w:r>
      <w:r w:rsidR="00633411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>, обеспечить вывоз с объекта всего собственного оборудования и техники, излишков материалов и т.п., производит демонтаж возведенных им временных зданий и сооружений, удаление с объектов всех отходов производства и потребления, в том числе твердых и жидких отходов, а также пустых контейнеров для накопления и сбора отходов и оставляет после себя Объект и площадку в состоянии, соответствующем экологическим требованиям и санитарным нормам.</w:t>
      </w:r>
    </w:p>
    <w:p w14:paraId="44FBFAA1" w14:textId="7CA0EE63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обязаны не допускать незаконной рубки или повреждения лесных насаждений, порчи земель. </w:t>
      </w: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обязан не допускать передвижение работников и транспорта </w:t>
      </w: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привлекаемых им третьих лиц вне автомобильных дорог на территории, не затронутой действием Договора.</w:t>
      </w:r>
    </w:p>
    <w:p w14:paraId="11CAD9AB" w14:textId="00197E77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обязаны обеспечить соблюдение правил санитарной и пожарной безопасности в лесах.</w:t>
      </w:r>
    </w:p>
    <w:p w14:paraId="2E0D2D2B" w14:textId="7C17C610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lastRenderedPageBreak/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обязаны обеспечить соблюдение правил охраны водных объектов и правил водопользования, в том числе не допускать слив в системы водоотведения агрессивных химических веществ, растворов нефтепродуктов и других загрязняющие веществ. При аварийных разливах, просыпаниях и сбросах загрязняющих веществ принять все действенные меры по недопущению попадания загрязненных стоков в системы водоотведения и очистные сооружения. </w:t>
      </w:r>
    </w:p>
    <w:p w14:paraId="4A8A9F5D" w14:textId="04A42494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третьи лица обязаны обеспечить соблюдение требований по охране недр, оформить при необходимости лицензию на пользование недрами, а также обеспечить соблюдение условий, предусмотренных лицензией на пользование недрами.</w:t>
      </w:r>
    </w:p>
    <w:p w14:paraId="43109D55" w14:textId="088A29A4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обязан не допускать сжигание любых отходов и материалов на территории </w:t>
      </w:r>
      <w:r w:rsidR="00633411" w:rsidRPr="00E63366">
        <w:rPr>
          <w:rFonts w:eastAsia="Calibri"/>
          <w:lang w:eastAsia="en-US"/>
        </w:rPr>
        <w:t xml:space="preserve">Общества </w:t>
      </w:r>
      <w:r w:rsidR="00931EDD" w:rsidRPr="00E63366">
        <w:rPr>
          <w:rFonts w:eastAsia="Calibri"/>
          <w:lang w:eastAsia="en-US"/>
        </w:rPr>
        <w:t xml:space="preserve">своими работниками или работниками привлекаемых </w:t>
      </w:r>
      <w:r w:rsidRPr="00E63366">
        <w:rPr>
          <w:rFonts w:eastAsia="Calibri"/>
          <w:lang w:eastAsia="en-US"/>
        </w:rPr>
        <w:t>Контрагентом</w:t>
      </w:r>
      <w:r w:rsidR="00931EDD" w:rsidRPr="00E63366">
        <w:rPr>
          <w:rFonts w:eastAsia="Calibri"/>
          <w:lang w:eastAsia="en-US"/>
        </w:rPr>
        <w:t xml:space="preserve"> третьих лиц.</w:t>
      </w:r>
    </w:p>
    <w:p w14:paraId="6F70AAF4" w14:textId="26197F52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третьи лица обязаны не допускать загрязнение территории </w:t>
      </w:r>
      <w:r w:rsidR="00633411"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 xml:space="preserve"> нефтепродуктами, агрессивными веществами, растворами и иными веществами, оказывающими негативное воздействие на окружающую среду, включая отходы от мойки автотранспорта, равно, как осуществление мойки автотранспорта и/или специальной техники на территории </w:t>
      </w:r>
      <w:r w:rsidR="00633411"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 xml:space="preserve">. </w:t>
      </w: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обязан обеспечить мойку автотранспорта и/или специальной техники вне территории </w:t>
      </w:r>
      <w:r w:rsidR="00633411"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>.</w:t>
      </w:r>
    </w:p>
    <w:p w14:paraId="505B541E" w14:textId="30DADAA8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При выполнении работ (самостоятельно или с привлечением привлекаемых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третьих лиц)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при любых обстоятельствах:</w:t>
      </w:r>
    </w:p>
    <w:p w14:paraId="5AB6D7F1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выполняет и соблюдает требования всех законодательных и нормативных актов, регулирующих деятельность по обращению с отходами, выбросам в атмосферный воздух, сбросам загрязняющих веществ в окружающую среду, физическим факторам воздействия на окружающую среду, охране водных объектов, недр, земельных и лесных ресурсов, охране растительности и животного мира;</w:t>
      </w:r>
    </w:p>
    <w:p w14:paraId="3387189C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выполняет и соблюдает требования исходно-разрешительной и проектной документации, обосновывающей осуществление воздействия на окружающую среду;</w:t>
      </w:r>
    </w:p>
    <w:p w14:paraId="60C7ED44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вносит плату за негативное воздействие на окружающую среду в сроки, установленные законодательством Российской Федерации;</w:t>
      </w:r>
    </w:p>
    <w:p w14:paraId="70E62650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принимает меры к минимизации количества образуемых отходов и вовлечению их в хозяйственный оборот в качестве дополнительных источников сырья;</w:t>
      </w:r>
    </w:p>
    <w:p w14:paraId="4858B862" w14:textId="2E6B62BD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несет ответственность за обеспечение приемлемых с точки зрения охраны окружающей среды погрузки-разгрузки, переработки, транспортировки и утилизации собственных отходов в соответствии с вышеизложенными принципами, за исключением тех случаев, когда ответственность за их транспортировку и утилизацию возлагается на </w:t>
      </w:r>
      <w:r w:rsidR="00633411" w:rsidRPr="00E63366">
        <w:rPr>
          <w:rFonts w:eastAsia="Calibri"/>
          <w:lang w:eastAsia="en-US"/>
        </w:rPr>
        <w:t>Общество</w:t>
      </w:r>
      <w:r w:rsidRPr="00E63366">
        <w:rPr>
          <w:rFonts w:eastAsia="Calibri"/>
          <w:lang w:eastAsia="en-US"/>
        </w:rPr>
        <w:t>.</w:t>
      </w:r>
    </w:p>
    <w:p w14:paraId="0EA6620B" w14:textId="1ACD7924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обязаны незамедлительно принимать меры по недопущению нанесения вреда компонентам природной среды (земля, недра, почвы, поверхностные и подземные воды, атмосферный воздух, растительный, животный мир и иные организмы, а также озоновый слой атмосферы, обеспечивающие в совокупности благоприятные условия для существования жизни на Земле), возникшего в результате проведения работ или в случае аварии.</w:t>
      </w:r>
    </w:p>
    <w:p w14:paraId="200BFCB1" w14:textId="6B9E5181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lastRenderedPageBreak/>
        <w:t xml:space="preserve">В случае загрязнения окружающей среды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или привлеченными им третьими лицами, за свой счет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обязан осуществить восстановление нарушенных при производстве работ компонентов природной среды, при этом возместить </w:t>
      </w:r>
      <w:r w:rsidR="00633411" w:rsidRPr="00E63366">
        <w:rPr>
          <w:rFonts w:eastAsia="Calibri"/>
          <w:lang w:eastAsia="en-US"/>
        </w:rPr>
        <w:t>Обществу</w:t>
      </w:r>
      <w:r w:rsidRPr="00E63366">
        <w:rPr>
          <w:rFonts w:eastAsia="Calibri"/>
          <w:lang w:eastAsia="en-US"/>
        </w:rPr>
        <w:t xml:space="preserve"> все затраты, которые </w:t>
      </w:r>
      <w:r w:rsidR="00633411" w:rsidRPr="00E63366">
        <w:rPr>
          <w:rFonts w:eastAsia="Calibri"/>
          <w:lang w:eastAsia="en-US"/>
        </w:rPr>
        <w:t>Общество</w:t>
      </w:r>
      <w:r w:rsidRPr="00E63366">
        <w:rPr>
          <w:rFonts w:eastAsia="Calibri"/>
          <w:lang w:eastAsia="en-US"/>
        </w:rPr>
        <w:t xml:space="preserve"> понес</w:t>
      </w:r>
      <w:r w:rsidR="00633411" w:rsidRPr="00E63366">
        <w:rPr>
          <w:rFonts w:eastAsia="Calibri"/>
          <w:lang w:eastAsia="en-US"/>
        </w:rPr>
        <w:t>ло</w:t>
      </w:r>
      <w:r w:rsidRPr="00E63366">
        <w:rPr>
          <w:rFonts w:eastAsia="Calibri"/>
          <w:lang w:eastAsia="en-US"/>
        </w:rPr>
        <w:t xml:space="preserve"> на устранение этого загрязнения, возмещение ущерба окружающей среде, а также штрафов, уплаченных по искам / предписаниям государственных органов надзора и контроля.</w:t>
      </w:r>
    </w:p>
    <w:p w14:paraId="06E9CABA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15" w:name="_Toc82785014"/>
      <w:r w:rsidRPr="00E63366">
        <w:rPr>
          <w:rFonts w:eastAsia="Calibri"/>
          <w:b/>
          <w:lang w:eastAsia="x-none"/>
        </w:rPr>
        <w:t>Организации питания, санитарно-бытовых условий.</w:t>
      </w:r>
      <w:bookmarkEnd w:id="15"/>
    </w:p>
    <w:p w14:paraId="5212EC6E" w14:textId="073484E3" w:rsidR="00931EDD" w:rsidRPr="00E63366" w:rsidRDefault="00E77214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обязаны обеспечить, как минимум, следующие санитарно-бытовые условия: </w:t>
      </w:r>
    </w:p>
    <w:p w14:paraId="3B050DE8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наличие достаточного объема питьевой воды соответствующего качества, отвечающего санитарно-гигиеническим нормам, и имеющего подтверждение в органах санитарно-эпидемиологического контроля;</w:t>
      </w:r>
    </w:p>
    <w:p w14:paraId="4BF33DDE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создание условий для принятия пищи с достаточным количеством посадочных мест;</w:t>
      </w:r>
    </w:p>
    <w:p w14:paraId="4D995D84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наличие выделенных и оборудованных мест хранения продуктов, в том числе оборудованных холодильной техникой для хранения скоропортящихся продуктов;</w:t>
      </w:r>
    </w:p>
    <w:p w14:paraId="0FA57210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обеспечить условия для хранения и сушки одежды;</w:t>
      </w:r>
    </w:p>
    <w:p w14:paraId="591592DF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организовать, при необходимости, централизованную химчистку и ремонт спецодежды;</w:t>
      </w:r>
    </w:p>
    <w:p w14:paraId="2BB064A8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обеспечить условия для возможности поддержания санитарной чистоты тела работников (душевые кабины, умывальники, бани, сауны и пр.);</w:t>
      </w:r>
    </w:p>
    <w:p w14:paraId="29124D3C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наличие достаточного количества уборных (в том числе, утепленных для зимнего времени).</w:t>
      </w:r>
    </w:p>
    <w:p w14:paraId="3E29C639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16" w:name="_Toc82785015"/>
      <w:r w:rsidRPr="00E63366">
        <w:rPr>
          <w:rFonts w:eastAsia="Calibri"/>
          <w:b/>
          <w:lang w:eastAsia="x-none"/>
        </w:rPr>
        <w:t>Готовность к аварийным ситуациям.</w:t>
      </w:r>
      <w:bookmarkEnd w:id="16"/>
    </w:p>
    <w:p w14:paraId="63A640DC" w14:textId="399EA801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должен обеспечить наличие Планов действий в чрезвычайных ситуациях/Планов мероприятий по локализации и ликвидации последствий аварий на ОПО, Планов по предупреждению и ликвидации разливов нефти и нефтепродуктов на территории Российской Федерации применительно к контрактуемому виду работ, а также иных документов, необходимых в соответствии с законодательством Российской Федерации в области ПБ.</w:t>
      </w:r>
    </w:p>
    <w:p w14:paraId="7C13350C" w14:textId="153A3F89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В случаях, предусмотренных законодательством Российской Федерации в области ПБ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и привлекаемые им третьи лица обязаны иметь резервы финансовых средств и материальных ресурсов для локализации и ликвидации последствий аварий.</w:t>
      </w:r>
    </w:p>
    <w:p w14:paraId="07E71A9A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17" w:name="_Toc82785016"/>
      <w:r w:rsidRPr="00E63366">
        <w:rPr>
          <w:rFonts w:eastAsia="Calibri"/>
          <w:b/>
          <w:lang w:eastAsia="x-none"/>
        </w:rPr>
        <w:t>Информирование о происшествиях.</w:t>
      </w:r>
      <w:bookmarkEnd w:id="17"/>
    </w:p>
    <w:p w14:paraId="47F4488E" w14:textId="05FD6138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об</w:t>
      </w:r>
      <w:r w:rsidR="00633411" w:rsidRPr="00E63366">
        <w:rPr>
          <w:rFonts w:eastAsia="Calibri"/>
          <w:lang w:eastAsia="en-US"/>
        </w:rPr>
        <w:t>язаны в порядке, установленном Обществом</w:t>
      </w:r>
      <w:r w:rsidR="00931EDD" w:rsidRPr="00E63366">
        <w:rPr>
          <w:rFonts w:eastAsia="Calibri"/>
          <w:lang w:eastAsia="en-US"/>
        </w:rPr>
        <w:t>, информировать о всех происшедших несчастных случаях на производстве, авариях, пожарах, дорожно-транспортных происшествиях и иных чрезвычайных ситуациях при выполнении работ по Договору.</w:t>
      </w:r>
    </w:p>
    <w:p w14:paraId="01905BC9" w14:textId="32340BE1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Формат оповещения о происшествиях, их классификация устанавливаются локальными нормативными актами </w:t>
      </w:r>
      <w:r w:rsidR="00151C86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>.</w:t>
      </w:r>
    </w:p>
    <w:p w14:paraId="1A1DEC96" w14:textId="5A6FBDA2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lastRenderedPageBreak/>
        <w:t>Контрагент</w:t>
      </w:r>
      <w:r w:rsidR="00931EDD" w:rsidRPr="00E63366">
        <w:rPr>
          <w:rFonts w:eastAsia="Calibri"/>
          <w:lang w:eastAsia="en-US"/>
        </w:rPr>
        <w:t xml:space="preserve"> обязуется осуществлять все необходимые мероприятия по расследованию указанных происшествий в соответствии с требованиями законодательства Российской Федерации и локально-нормативных актов </w:t>
      </w:r>
      <w:r w:rsidR="00633411"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>.</w:t>
      </w:r>
    </w:p>
    <w:p w14:paraId="090A03AC" w14:textId="5671456F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Сокрытие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и привлекаемыми третьими лицами информации о происшествиях в области ПБ, либо уведомление о них с опозданием более чем на 24 часа с момента обнаружения происшествия рассматривается как грубое нарушение требований ПБ и влечет наложение штрафных санкций в отношении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>.</w:t>
      </w:r>
    </w:p>
    <w:p w14:paraId="603B9FE8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18" w:name="_Toc82785017"/>
      <w:r w:rsidRPr="00E63366">
        <w:rPr>
          <w:rFonts w:eastAsia="Calibri"/>
          <w:b/>
          <w:lang w:eastAsia="x-none"/>
        </w:rPr>
        <w:t>Документация и отчетность.</w:t>
      </w:r>
      <w:bookmarkEnd w:id="18"/>
    </w:p>
    <w:p w14:paraId="6A72753C" w14:textId="5A3AC1C6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Ежемесячно в срок до 5 числа месяца, следующего за отчётным,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обязан предоставлять </w:t>
      </w:r>
      <w:r w:rsidR="00633411" w:rsidRPr="00E63366">
        <w:rPr>
          <w:rFonts w:eastAsia="Calibri"/>
          <w:lang w:eastAsia="en-US"/>
        </w:rPr>
        <w:t>Обществу</w:t>
      </w:r>
      <w:r w:rsidRPr="00E63366">
        <w:rPr>
          <w:rFonts w:eastAsia="Calibri"/>
          <w:lang w:eastAsia="en-US"/>
        </w:rPr>
        <w:t xml:space="preserve"> отчет о результатах своей работы в области ПБ, содержащую сведения, указанные в Дополнении №2 к Требованиям.</w:t>
      </w:r>
    </w:p>
    <w:p w14:paraId="4408812C" w14:textId="77777777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19" w:name="_Toc82785018"/>
      <w:r w:rsidRPr="00E63366">
        <w:rPr>
          <w:rFonts w:eastAsia="Calibri"/>
          <w:b/>
          <w:lang w:eastAsia="x-none"/>
        </w:rPr>
        <w:t>Производственный контроль за соблюдением требований ПБ.</w:t>
      </w:r>
      <w:bookmarkEnd w:id="19"/>
    </w:p>
    <w:p w14:paraId="155050ED" w14:textId="79FBA05C" w:rsidR="00931EDD" w:rsidRPr="00E63366" w:rsidRDefault="00633411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Общество</w:t>
      </w:r>
      <w:r w:rsidR="00931EDD" w:rsidRPr="00E63366">
        <w:rPr>
          <w:rFonts w:eastAsia="Calibri"/>
          <w:lang w:eastAsia="en-US"/>
        </w:rPr>
        <w:t xml:space="preserve"> имеет право осуществлять проверки и аудиты проводимых работ </w:t>
      </w:r>
      <w:r w:rsidR="00384D9E"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привлекаемых им третьих лиц, производственных и бытовых баз, площадок, складов, помещений, транспортных средств и т.п., а также работников и документации </w:t>
      </w:r>
      <w:r w:rsidR="00384D9E"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привлекаемых им третьих лиц на соответствие требованиям в области ПБ, включая проверку знаний работников </w:t>
      </w:r>
      <w:r w:rsidR="00384D9E"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и/или привлекаемых им третьих лиц.</w:t>
      </w:r>
    </w:p>
    <w:p w14:paraId="453D42B4" w14:textId="12BBDEF6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В случае выявления нарушений требований, </w:t>
      </w:r>
      <w:r w:rsidR="00633411" w:rsidRPr="00E63366">
        <w:rPr>
          <w:rFonts w:eastAsia="Calibri"/>
          <w:lang w:eastAsia="en-US"/>
        </w:rPr>
        <w:t>Общество</w:t>
      </w:r>
      <w:r w:rsidRPr="00E63366">
        <w:rPr>
          <w:rFonts w:eastAsia="Calibri"/>
          <w:lang w:eastAsia="en-US"/>
        </w:rPr>
        <w:t xml:space="preserve"> выдаёт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соответствующий акт с указанием рекомендованных сроков устранения нарушений. </w:t>
      </w:r>
    </w:p>
    <w:p w14:paraId="5A34CC7B" w14:textId="021111D1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При выявлении нарушений, угрожающих жизни и здоровью работников, а также являющихся предпосылками к возникновению аварий, инцидентов, пожаров и иных чрезвычайных ситуаций </w:t>
      </w:r>
      <w:r w:rsidR="00633411" w:rsidRPr="00E63366">
        <w:rPr>
          <w:rFonts w:eastAsia="Calibri"/>
          <w:lang w:eastAsia="en-US"/>
        </w:rPr>
        <w:t>Общество</w:t>
      </w:r>
      <w:r w:rsidRPr="00E63366">
        <w:rPr>
          <w:rFonts w:eastAsia="Calibri"/>
          <w:lang w:eastAsia="en-US"/>
        </w:rPr>
        <w:t xml:space="preserve"> вправе приостановить работы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до устранения нарушений.</w:t>
      </w:r>
    </w:p>
    <w:p w14:paraId="36956366" w14:textId="40B1E47D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В случае, если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, в силу каких-либо причин не может устранить нарушения в рекомендованные сроки, то, совместно с </w:t>
      </w:r>
      <w:r w:rsidR="00633411" w:rsidRPr="00E63366">
        <w:rPr>
          <w:rFonts w:eastAsia="Calibri"/>
          <w:lang w:eastAsia="en-US"/>
        </w:rPr>
        <w:t>Обществом</w:t>
      </w:r>
      <w:r w:rsidRPr="00E63366">
        <w:rPr>
          <w:rFonts w:eastAsia="Calibri"/>
          <w:lang w:eastAsia="en-US"/>
        </w:rPr>
        <w:t>, разрабатывается План по устранению нарушений с указанием согласованных сроков.</w:t>
      </w:r>
    </w:p>
    <w:p w14:paraId="1C131C4B" w14:textId="782764C1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Информацию об устранении нарушений и выполнении корректирующих мероприятий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подаёт в составе ежемесячной отчётности согласно Дополнения №2 к Требованиям, если иное не оговаривается в акте. </w:t>
      </w:r>
    </w:p>
    <w:p w14:paraId="243133BA" w14:textId="45C216EF" w:rsidR="00931EDD" w:rsidRPr="00E63366" w:rsidRDefault="00384D9E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обязан остановить работы, которые, по мнению </w:t>
      </w:r>
      <w:r w:rsidR="00633411"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 xml:space="preserve">, выполняются </w:t>
      </w: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(или) привлекаемыми третьими лицами опасным способом, который создает непосредственную или потенциальную угрозу для сотрудников </w:t>
      </w:r>
      <w:r w:rsidR="00633411"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 xml:space="preserve">, </w:t>
      </w: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или привлекаемых третьих лиц, объектов, деловой репутации или окружающей среде. </w:t>
      </w:r>
    </w:p>
    <w:p w14:paraId="0E9A2F2E" w14:textId="40DC6925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Если в таких обстоятельствах </w:t>
      </w:r>
      <w:r w:rsidR="00633411" w:rsidRPr="00E63366">
        <w:rPr>
          <w:rFonts w:eastAsia="Calibri"/>
          <w:lang w:eastAsia="en-US"/>
        </w:rPr>
        <w:t>Общество</w:t>
      </w:r>
      <w:r w:rsidRPr="00E63366">
        <w:rPr>
          <w:rFonts w:eastAsia="Calibri"/>
          <w:lang w:eastAsia="en-US"/>
        </w:rPr>
        <w:t xml:space="preserve"> требует от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и (или) и привлекаемых им третьих лиц остановить работы, </w:t>
      </w:r>
      <w:r w:rsidR="00633411" w:rsidRPr="00E63366">
        <w:rPr>
          <w:rFonts w:eastAsia="Calibri"/>
          <w:lang w:eastAsia="en-US"/>
        </w:rPr>
        <w:t>Общество</w:t>
      </w:r>
      <w:r w:rsidRPr="00E63366">
        <w:rPr>
          <w:rFonts w:eastAsia="Calibri"/>
          <w:lang w:eastAsia="en-US"/>
        </w:rPr>
        <w:t xml:space="preserve"> не несет ответственности за последствия в виде потерь времени или дополнительных затрат. В возможно кратчайшие сроки после остановки работ </w:t>
      </w:r>
      <w:r w:rsidR="00633411" w:rsidRPr="00E63366">
        <w:rPr>
          <w:rFonts w:eastAsia="Calibri"/>
          <w:lang w:eastAsia="en-US"/>
        </w:rPr>
        <w:t>Общество</w:t>
      </w:r>
      <w:r w:rsidRPr="00E63366">
        <w:rPr>
          <w:rFonts w:eastAsia="Calibri"/>
          <w:lang w:eastAsia="en-US"/>
        </w:rPr>
        <w:t xml:space="preserve"> направляет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письменное уведомление с указанием причин остановки работ и с требованием к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принять меры по снижению уровня всех рисков до возобновления данных работ. </w:t>
      </w:r>
    </w:p>
    <w:p w14:paraId="4C10AB90" w14:textId="5752ED21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По согласованию с </w:t>
      </w:r>
      <w:r w:rsidR="00633411" w:rsidRPr="00E63366">
        <w:rPr>
          <w:rFonts w:eastAsia="Calibri"/>
          <w:lang w:eastAsia="en-US"/>
        </w:rPr>
        <w:t>Обществом</w:t>
      </w:r>
      <w:r w:rsidRPr="00E63366">
        <w:rPr>
          <w:rFonts w:eastAsia="Calibri"/>
          <w:lang w:eastAsia="en-US"/>
        </w:rPr>
        <w:t xml:space="preserve"> </w:t>
      </w:r>
      <w:r w:rsidR="00384D9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должен обеспечить в месте проведения работ на объекте необходимое количество специалистов в области ПБ (из расчета не менее 1 специалиста на 100 человек), при численности менее 100 работников, по согласованию </w:t>
      </w:r>
      <w:r w:rsidRPr="00E63366">
        <w:rPr>
          <w:rFonts w:eastAsia="Calibri"/>
          <w:lang w:eastAsia="en-US"/>
        </w:rPr>
        <w:lastRenderedPageBreak/>
        <w:t xml:space="preserve">с </w:t>
      </w:r>
      <w:r w:rsidR="00633411" w:rsidRPr="00E63366">
        <w:rPr>
          <w:rFonts w:eastAsia="Calibri"/>
          <w:lang w:eastAsia="en-US"/>
        </w:rPr>
        <w:t>Обществом</w:t>
      </w:r>
      <w:r w:rsidRPr="00E63366">
        <w:rPr>
          <w:rFonts w:eastAsia="Calibri"/>
          <w:lang w:eastAsia="en-US"/>
        </w:rPr>
        <w:t>, наличие лица, ответственного за организацию работы в области ПБ, назначенное приказом по предприятию.</w:t>
      </w:r>
    </w:p>
    <w:p w14:paraId="36928177" w14:textId="7DACEBB3" w:rsidR="00931EDD" w:rsidRPr="00E63366" w:rsidRDefault="00931EDD" w:rsidP="00931EDD">
      <w:pPr>
        <w:keepNext/>
        <w:keepLines/>
        <w:numPr>
          <w:ilvl w:val="1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59" w:lineRule="auto"/>
        <w:ind w:firstLine="0"/>
        <w:jc w:val="both"/>
        <w:textAlignment w:val="baseline"/>
        <w:outlineLvl w:val="0"/>
        <w:rPr>
          <w:rFonts w:eastAsia="Calibri"/>
          <w:b/>
          <w:lang w:eastAsia="x-none"/>
        </w:rPr>
      </w:pPr>
      <w:bookmarkStart w:id="20" w:name="_Toc82785019"/>
      <w:r w:rsidRPr="00E63366">
        <w:rPr>
          <w:rFonts w:eastAsia="Calibri"/>
          <w:b/>
          <w:lang w:eastAsia="x-none"/>
        </w:rPr>
        <w:t xml:space="preserve">Ответственность </w:t>
      </w:r>
      <w:r w:rsidR="00E77214" w:rsidRPr="00E63366">
        <w:rPr>
          <w:rFonts w:eastAsia="Calibri"/>
          <w:b/>
          <w:lang w:eastAsia="x-none"/>
        </w:rPr>
        <w:t>Контрагента</w:t>
      </w:r>
      <w:r w:rsidRPr="00E63366">
        <w:rPr>
          <w:rFonts w:eastAsia="Calibri"/>
          <w:b/>
          <w:lang w:eastAsia="x-none"/>
        </w:rPr>
        <w:t xml:space="preserve"> за нарушения в области ПБ.</w:t>
      </w:r>
      <w:bookmarkEnd w:id="20"/>
    </w:p>
    <w:p w14:paraId="2D7D7704" w14:textId="5A2E893D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В зависимости от характера нарушения </w:t>
      </w:r>
      <w:r w:rsidR="008D47E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обязан обеспечить применение мер дисциплинарного воздействия к своим работникам или работникам привлекаемых им третьих лиц, совершивших нарушение в области ПБ, либо отстранить указанных ра</w:t>
      </w:r>
      <w:r w:rsidR="004F7FDB">
        <w:rPr>
          <w:rFonts w:eastAsia="Calibri"/>
          <w:lang w:eastAsia="en-US"/>
        </w:rPr>
        <w:t>ботников от выполнения работ по</w:t>
      </w:r>
      <w:r w:rsidRPr="00E63366">
        <w:rPr>
          <w:rFonts w:eastAsia="Calibri"/>
          <w:lang w:eastAsia="en-US"/>
        </w:rPr>
        <w:t xml:space="preserve"> Договору.</w:t>
      </w:r>
    </w:p>
    <w:p w14:paraId="414BA48D" w14:textId="4DEEC84A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Несоблюдение </w:t>
      </w:r>
      <w:r w:rsidR="008D47EE" w:rsidRPr="00E63366">
        <w:rPr>
          <w:rFonts w:eastAsia="Calibri"/>
          <w:lang w:eastAsia="en-US"/>
        </w:rPr>
        <w:t>Контрагент</w:t>
      </w:r>
      <w:r w:rsidR="00633411" w:rsidRPr="00E63366">
        <w:rPr>
          <w:rFonts w:eastAsia="Calibri"/>
          <w:lang w:eastAsia="en-US"/>
        </w:rPr>
        <w:t>ом</w:t>
      </w:r>
      <w:r w:rsidRPr="00E63366">
        <w:rPr>
          <w:rFonts w:eastAsia="Calibri"/>
          <w:lang w:eastAsia="en-US"/>
        </w:rPr>
        <w:t xml:space="preserve"> и/или третьими лицами, привлекаемыми </w:t>
      </w:r>
      <w:r w:rsidR="008D47EE" w:rsidRPr="00E63366">
        <w:rPr>
          <w:rFonts w:eastAsia="Calibri"/>
          <w:lang w:eastAsia="en-US"/>
        </w:rPr>
        <w:t>Контрагент</w:t>
      </w:r>
      <w:r w:rsidR="00633411" w:rsidRPr="00E63366">
        <w:rPr>
          <w:rFonts w:eastAsia="Calibri"/>
          <w:lang w:eastAsia="en-US"/>
        </w:rPr>
        <w:t>ом</w:t>
      </w:r>
      <w:r w:rsidRPr="00E63366">
        <w:rPr>
          <w:rFonts w:eastAsia="Calibri"/>
          <w:lang w:eastAsia="en-US"/>
        </w:rPr>
        <w:t xml:space="preserve">, настоящих Требований является существенным нарушением условий Договора и дает </w:t>
      </w:r>
      <w:r w:rsidR="00633411" w:rsidRPr="00E63366">
        <w:rPr>
          <w:rFonts w:eastAsia="Calibri"/>
          <w:lang w:eastAsia="en-US"/>
        </w:rPr>
        <w:t>Обществу</w:t>
      </w:r>
      <w:r w:rsidRPr="00E63366">
        <w:rPr>
          <w:rFonts w:eastAsia="Calibri"/>
          <w:lang w:eastAsia="en-US"/>
        </w:rPr>
        <w:t xml:space="preserve"> право требовать уплаты соответствующего штрафа или расторжения договора в одностороннем порядке.</w:t>
      </w:r>
    </w:p>
    <w:p w14:paraId="0DF495BC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Перечень нарушений в области ПБ за которые накладываются штрафные санкции (далее – Перечень), а также размеры штрафных санкций определяются в зависимости от стоимости Договора, учитывают характер и продолжительность производства работ, тяжесть последствий, возможный ущерб, в том числе репутационный.</w:t>
      </w:r>
    </w:p>
    <w:p w14:paraId="7B20FEF9" w14:textId="77777777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Нарушения в области ПБ, выявление которых влечет безусловное наложение штрафных санкций, приведены в Дополнении №3.</w:t>
      </w:r>
    </w:p>
    <w:p w14:paraId="3BE280B5" w14:textId="3AC1D165" w:rsidR="00931EDD" w:rsidRPr="00E63366" w:rsidRDefault="00633411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Общество</w:t>
      </w:r>
      <w:r w:rsidR="00931EDD" w:rsidRPr="00E63366">
        <w:rPr>
          <w:rFonts w:eastAsia="Calibri"/>
          <w:lang w:eastAsia="en-US"/>
        </w:rPr>
        <w:t xml:space="preserve"> вправе потребовать оплаты штрафа, установленного за нарушения в области ПБ, в двойном и более размере в случае совершения </w:t>
      </w:r>
      <w:r w:rsidR="008D47EE" w:rsidRPr="00E63366">
        <w:rPr>
          <w:rFonts w:eastAsia="Calibri"/>
          <w:lang w:eastAsia="en-US"/>
        </w:rPr>
        <w:t>Контрагентом</w:t>
      </w:r>
      <w:r w:rsidR="00931EDD" w:rsidRPr="00E63366">
        <w:rPr>
          <w:rFonts w:eastAsia="Calibri"/>
          <w:lang w:eastAsia="en-US"/>
        </w:rPr>
        <w:t xml:space="preserve"> или третьими лицами, привлекаемыми </w:t>
      </w:r>
      <w:r w:rsidR="008D47EE" w:rsidRPr="00E63366">
        <w:rPr>
          <w:rFonts w:eastAsia="Calibri"/>
          <w:lang w:eastAsia="en-US"/>
        </w:rPr>
        <w:t>Контрагентом</w:t>
      </w:r>
      <w:r w:rsidR="00931EDD" w:rsidRPr="00E63366">
        <w:rPr>
          <w:rFonts w:eastAsia="Calibri"/>
          <w:lang w:eastAsia="en-US"/>
        </w:rPr>
        <w:t>, повторных нарушений.</w:t>
      </w:r>
    </w:p>
    <w:p w14:paraId="7B70691B" w14:textId="747619FB" w:rsidR="00931EDD" w:rsidRPr="00E63366" w:rsidRDefault="00931EDD" w:rsidP="00931EDD">
      <w:pPr>
        <w:numPr>
          <w:ilvl w:val="2"/>
          <w:numId w:val="14"/>
        </w:numPr>
        <w:tabs>
          <w:tab w:val="num" w:pos="709"/>
          <w:tab w:val="num" w:pos="993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Штраф, наложенный на </w:t>
      </w:r>
      <w:r w:rsidR="00633411" w:rsidRPr="00E63366">
        <w:rPr>
          <w:rFonts w:eastAsia="Calibri"/>
          <w:lang w:eastAsia="en-US"/>
        </w:rPr>
        <w:t>Общество</w:t>
      </w:r>
      <w:r w:rsidRPr="00E63366">
        <w:rPr>
          <w:rFonts w:eastAsia="Calibri"/>
          <w:lang w:eastAsia="en-US"/>
        </w:rPr>
        <w:t xml:space="preserve"> государственными органами за нарушения производственной безопасности </w:t>
      </w:r>
      <w:r w:rsidR="008D47EE" w:rsidRPr="00E63366">
        <w:rPr>
          <w:rFonts w:eastAsia="Calibri"/>
          <w:lang w:eastAsia="en-US"/>
        </w:rPr>
        <w:t>Контрагентом</w:t>
      </w:r>
      <w:r w:rsidRPr="00E63366">
        <w:rPr>
          <w:rFonts w:eastAsia="Calibri"/>
          <w:lang w:eastAsia="en-US"/>
        </w:rPr>
        <w:t xml:space="preserve"> подлежит оплате </w:t>
      </w:r>
      <w:r w:rsidR="008D47EE" w:rsidRPr="00E63366">
        <w:rPr>
          <w:rFonts w:eastAsia="Calibri"/>
          <w:lang w:eastAsia="en-US"/>
        </w:rPr>
        <w:t>Контрагентом</w:t>
      </w:r>
      <w:r w:rsidRPr="00E63366">
        <w:rPr>
          <w:rFonts w:eastAsia="Calibri"/>
          <w:lang w:eastAsia="en-US"/>
        </w:rPr>
        <w:t>.</w:t>
      </w:r>
    </w:p>
    <w:p w14:paraId="227D2A58" w14:textId="77777777" w:rsidR="00931EDD" w:rsidRPr="00E63366" w:rsidRDefault="00931EDD" w:rsidP="00931EDD">
      <w:pPr>
        <w:spacing w:after="120" w:line="259" w:lineRule="auto"/>
        <w:jc w:val="both"/>
        <w:rPr>
          <w:rFonts w:eastAsia="Calibri"/>
          <w:lang w:eastAsia="en-US"/>
        </w:rPr>
      </w:pPr>
    </w:p>
    <w:p w14:paraId="36CE3D6C" w14:textId="77777777" w:rsidR="00931EDD" w:rsidRPr="00931EDD" w:rsidRDefault="00931EDD" w:rsidP="00931EDD">
      <w:pPr>
        <w:spacing w:after="120" w:line="259" w:lineRule="auto"/>
        <w:jc w:val="both"/>
        <w:rPr>
          <w:rFonts w:eastAsia="Calibri"/>
          <w:sz w:val="22"/>
          <w:szCs w:val="22"/>
          <w:lang w:eastAsia="en-US"/>
        </w:rPr>
        <w:sectPr w:rsidR="00931EDD" w:rsidRPr="00931EDD" w:rsidSect="00931EDD">
          <w:headerReference w:type="default" r:id="rId9"/>
          <w:footerReference w:type="default" r:id="rId10"/>
          <w:pgSz w:w="11906" w:h="16838"/>
          <w:pgMar w:top="1134" w:right="707" w:bottom="1134" w:left="1418" w:header="283" w:footer="170" w:gutter="0"/>
          <w:cols w:space="708"/>
          <w:docGrid w:linePitch="360"/>
        </w:sectPr>
      </w:pPr>
    </w:p>
    <w:p w14:paraId="21172EB4" w14:textId="337C3022" w:rsidR="00931EDD" w:rsidRPr="00242894" w:rsidRDefault="00EF284C" w:rsidP="00EF284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59" w:lineRule="auto"/>
        <w:jc w:val="right"/>
        <w:textAlignment w:val="baseline"/>
        <w:outlineLvl w:val="0"/>
        <w:rPr>
          <w:rFonts w:eastAsia="Calibri"/>
          <w:b/>
          <w:szCs w:val="28"/>
          <w:lang w:eastAsia="x-none"/>
        </w:rPr>
      </w:pPr>
      <w:bookmarkStart w:id="21" w:name="_Toc82785020"/>
      <w:r w:rsidRPr="00242894">
        <w:rPr>
          <w:rFonts w:eastAsia="Calibri"/>
          <w:b/>
          <w:szCs w:val="28"/>
          <w:lang w:eastAsia="x-none"/>
        </w:rPr>
        <w:lastRenderedPageBreak/>
        <w:t xml:space="preserve">Дополнение № 1 к </w:t>
      </w:r>
      <w:r w:rsidR="002C0B88">
        <w:rPr>
          <w:rFonts w:eastAsia="Calibri"/>
          <w:b/>
          <w:szCs w:val="28"/>
          <w:lang w:eastAsia="x-none"/>
        </w:rPr>
        <w:t>Требованиям</w:t>
      </w:r>
    </w:p>
    <w:p w14:paraId="7BE8EAC8" w14:textId="24A81E9A" w:rsidR="00EF284C" w:rsidRDefault="00931EDD" w:rsidP="00EF284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59" w:lineRule="auto"/>
        <w:jc w:val="center"/>
        <w:textAlignment w:val="baseline"/>
        <w:outlineLvl w:val="0"/>
        <w:rPr>
          <w:rFonts w:eastAsia="Calibri"/>
          <w:b/>
          <w:szCs w:val="28"/>
          <w:lang w:eastAsia="x-none"/>
        </w:rPr>
      </w:pPr>
      <w:r w:rsidRPr="00931EDD">
        <w:rPr>
          <w:rFonts w:eastAsia="Calibri"/>
          <w:b/>
          <w:szCs w:val="28"/>
          <w:lang w:eastAsia="x-none"/>
        </w:rPr>
        <w:t>Профилактика и борьба с распространением</w:t>
      </w:r>
    </w:p>
    <w:p w14:paraId="11677A66" w14:textId="7FCEF09E" w:rsidR="00931EDD" w:rsidRPr="00931EDD" w:rsidRDefault="00931EDD" w:rsidP="00EF284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59" w:lineRule="auto"/>
        <w:jc w:val="center"/>
        <w:textAlignment w:val="baseline"/>
        <w:outlineLvl w:val="0"/>
        <w:rPr>
          <w:rFonts w:eastAsia="Calibri"/>
          <w:b/>
          <w:szCs w:val="28"/>
          <w:lang w:eastAsia="x-none"/>
        </w:rPr>
      </w:pPr>
      <w:r w:rsidRPr="00931EDD">
        <w:rPr>
          <w:rFonts w:eastAsia="Calibri"/>
          <w:b/>
          <w:szCs w:val="28"/>
          <w:lang w:eastAsia="x-none"/>
        </w:rPr>
        <w:t>новой коронавирусной инфекции (COVID-19)</w:t>
      </w:r>
      <w:bookmarkEnd w:id="21"/>
    </w:p>
    <w:p w14:paraId="49CF47B6" w14:textId="6F912DDE" w:rsidR="00931EDD" w:rsidRPr="00E63366" w:rsidRDefault="00931EDD" w:rsidP="00931EDD">
      <w:pPr>
        <w:numPr>
          <w:ilvl w:val="7"/>
          <w:numId w:val="21"/>
        </w:numPr>
        <w:tabs>
          <w:tab w:val="clear" w:pos="360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В целях противодействия распространению коронавирусной инфекции COVID-19 (далее – COVID-19) </w:t>
      </w:r>
      <w:r w:rsidR="00633411" w:rsidRPr="00E63366">
        <w:rPr>
          <w:rFonts w:eastAsia="Calibri"/>
          <w:lang w:eastAsia="en-US"/>
        </w:rPr>
        <w:t>Общество</w:t>
      </w:r>
      <w:r w:rsidRPr="00E63366">
        <w:rPr>
          <w:rFonts w:eastAsia="Calibri"/>
          <w:lang w:eastAsia="en-US"/>
        </w:rPr>
        <w:t xml:space="preserve">, </w:t>
      </w:r>
      <w:r w:rsidR="008D47E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и привлекаемые им третьи лица (далее – Стороны) обязаны соблюдать настоящие требования при выполнении работ/услуг по Договору, в том числе в режиме внутренней вахты, предполагающей выполнение работ без ежедневного возвращения работников </w:t>
      </w:r>
      <w:r w:rsidR="008D47EE" w:rsidRPr="00E63366">
        <w:rPr>
          <w:rFonts w:eastAsia="Calibri"/>
          <w:lang w:eastAsia="en-US"/>
        </w:rPr>
        <w:t>Контрагента</w:t>
      </w:r>
      <w:r w:rsidRPr="00E63366">
        <w:rPr>
          <w:rFonts w:eastAsia="Calibri"/>
          <w:lang w:eastAsia="en-US"/>
        </w:rPr>
        <w:t xml:space="preserve"> и привлекаемых им третьих лица к месту постоянного проживания.</w:t>
      </w:r>
    </w:p>
    <w:p w14:paraId="2FFEF4D9" w14:textId="57D93D66" w:rsidR="00931EDD" w:rsidRPr="00E63366" w:rsidRDefault="00931EDD" w:rsidP="00931EDD">
      <w:pPr>
        <w:numPr>
          <w:ilvl w:val="7"/>
          <w:numId w:val="21"/>
        </w:numPr>
        <w:tabs>
          <w:tab w:val="clear" w:pos="360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В целях соблюдения санитарно-эпидемиологических требований, направленных на борьбу с распространением COVID-19; минимизации рисков остановки работ на территории </w:t>
      </w:r>
      <w:r w:rsidR="00633411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>; обеспечения санитарно-эпидемиологического благополучия работников Сторон, нарушение и прекращение функционирования которого приведет к негативному изменению (разрушению), либо существенному снижению безопасности жизнедеятельности населения, Стороны принимают, что применительно к исполнению Договора распространение COVID-19 не будет считаться обстоятельством непреодолимой силы в смысле, установленном пунктом 3 статьи 401 Гражданского кодекса Российской Федерации, освобождающим Стороны от ответственности за неисполнение или ненадлежащее исполнение обязательств по Договору.</w:t>
      </w:r>
    </w:p>
    <w:p w14:paraId="6303F99A" w14:textId="54EBABCF" w:rsidR="00931EDD" w:rsidRPr="00E63366" w:rsidRDefault="008D47EE" w:rsidP="00931EDD">
      <w:pPr>
        <w:numPr>
          <w:ilvl w:val="7"/>
          <w:numId w:val="21"/>
        </w:numPr>
        <w:tabs>
          <w:tab w:val="clear" w:pos="360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соглашаются с тем, что обязуются соблюдать все требования политик и регламентов </w:t>
      </w:r>
      <w:r w:rsidR="00633411" w:rsidRPr="00E63366">
        <w:rPr>
          <w:rFonts w:eastAsia="Calibri"/>
          <w:lang w:eastAsia="en-US"/>
        </w:rPr>
        <w:t>Общества</w:t>
      </w:r>
      <w:r w:rsidR="00931EDD" w:rsidRPr="00E63366">
        <w:rPr>
          <w:rFonts w:eastAsia="Calibri"/>
          <w:lang w:eastAsia="en-US"/>
        </w:rPr>
        <w:t xml:space="preserve"> в области противодействия распространению COVID-19 (далее – «Регламенты») в течение всего срока действия Договора при условии, что </w:t>
      </w: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будут ознакомлены с условиями Регламентов в срок, не превышающий десяти рабочих дней с момента утверждения соответствующего Регламента.</w:t>
      </w:r>
    </w:p>
    <w:p w14:paraId="2A8B81CE" w14:textId="0FD85891" w:rsidR="00931EDD" w:rsidRPr="00E63366" w:rsidRDefault="008D47EE" w:rsidP="00931EDD">
      <w:pPr>
        <w:numPr>
          <w:ilvl w:val="7"/>
          <w:numId w:val="21"/>
        </w:numPr>
        <w:tabs>
          <w:tab w:val="clear" w:pos="360"/>
        </w:tabs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Контрагент</w:t>
      </w:r>
      <w:r w:rsidR="00931EDD" w:rsidRPr="00E63366">
        <w:rPr>
          <w:rFonts w:eastAsia="Calibri"/>
          <w:lang w:eastAsia="en-US"/>
        </w:rPr>
        <w:t xml:space="preserve"> и привлекаемые им третьи лица обязаны обеспечить выполнение следующих мероприятий по выявлению и профилактике COVID-19:</w:t>
      </w:r>
    </w:p>
    <w:p w14:paraId="44FF9527" w14:textId="3530CCA3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Незамедлительное информирования </w:t>
      </w:r>
      <w:r w:rsidR="00633411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о фактах выявления заражений коронавирусной инфекцией COVID-19 у работников </w:t>
      </w:r>
      <w:r w:rsidR="008D47EE" w:rsidRPr="00E63366">
        <w:rPr>
          <w:rFonts w:eastAsia="Calibri"/>
          <w:lang w:eastAsia="en-US"/>
        </w:rPr>
        <w:t>Контрагента</w:t>
      </w:r>
      <w:r w:rsidRPr="00E63366">
        <w:rPr>
          <w:rFonts w:eastAsia="Calibri"/>
          <w:lang w:eastAsia="en-US"/>
        </w:rPr>
        <w:t>, привлекаемых им третьих лиц и о контактных с ними лицах;</w:t>
      </w:r>
    </w:p>
    <w:p w14:paraId="1C09C06D" w14:textId="77777777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Соблюдение рекомендаций Роспотребнадзора, Минздрава, органов местного самоуправления и иных ведомств, осуществляющих выработку мер по профилактике и борьбе с распространением COVID-19;</w:t>
      </w:r>
    </w:p>
    <w:p w14:paraId="3D27E579" w14:textId="46687AB9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Допуск работников </w:t>
      </w:r>
      <w:r w:rsidR="008D47EE" w:rsidRPr="00E63366">
        <w:rPr>
          <w:rFonts w:eastAsia="Calibri"/>
          <w:lang w:eastAsia="en-US"/>
        </w:rPr>
        <w:t>Контрагента</w:t>
      </w:r>
      <w:r w:rsidRPr="00E63366">
        <w:rPr>
          <w:rFonts w:eastAsia="Calibri"/>
          <w:lang w:eastAsia="en-US"/>
        </w:rPr>
        <w:t xml:space="preserve"> (в том числе работающих вахтовым методом) и привлекаемых третьих лиц, а также сторонних лиц, командированных работников на объекты </w:t>
      </w:r>
      <w:r w:rsidR="00151C86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осуществляется при условии предоставления документов, подтверждающих наличие теста ПЦР с отрицательным результатом, сданного не ранее, чем за 72 часа до даты прибытия на объект или при наличии сертификата о вакцинации. При производстве работ по Договору свыше 3-х месяцев </w:t>
      </w:r>
      <w:r w:rsidR="008D47EE" w:rsidRPr="00E63366">
        <w:rPr>
          <w:rFonts w:eastAsia="Calibri"/>
          <w:lang w:eastAsia="en-US"/>
        </w:rPr>
        <w:t>Контрагент</w:t>
      </w:r>
      <w:r w:rsidRPr="00E63366">
        <w:rPr>
          <w:rFonts w:eastAsia="Calibri"/>
          <w:lang w:eastAsia="en-US"/>
        </w:rPr>
        <w:t xml:space="preserve"> обеспечивает вакцинацию своего персонала и привлекаемых третьих лиц на уровне не ниже 60%;</w:t>
      </w:r>
    </w:p>
    <w:p w14:paraId="3E9B1E8F" w14:textId="77777777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Применение «входного фильтра» перед началом рабочей смены с обязательным проведением термометрического контроля с последующим отстранением от работы сотрудников с признаками респираторных заболеваний;</w:t>
      </w:r>
    </w:p>
    <w:p w14:paraId="5FF0385A" w14:textId="77777777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lastRenderedPageBreak/>
        <w:t>Наличие, как минимум, 10 дневного запаса одноразовых медицинских масок из расчета 3 маски на 1 работника в день;</w:t>
      </w:r>
    </w:p>
    <w:p w14:paraId="1DAEBDD2" w14:textId="77777777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Применение работниками всех подразделений средств индивидуальной защиты (масок и перчаток);</w:t>
      </w:r>
    </w:p>
    <w:p w14:paraId="53B4F50F" w14:textId="77777777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Организацию уборки помещений дезинфицирующими средствами; обработки всех контактные поверхностей: дверных ручек, выключателей, поручней, перил, поверхностей мебели, оргтехники с периодичностью через каждые 4 часа в течение рабочего дня; проветривания помещений каждые 2 часа;</w:t>
      </w:r>
    </w:p>
    <w:p w14:paraId="602A1D22" w14:textId="77777777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Отстранение от работы или перевод на удаленную работу сотрудников из группы риска (лиц, старше 65 лет, сотрудников с хроническими заболеваниями и сниженным иммунитетом, беременных женщин);</w:t>
      </w:r>
    </w:p>
    <w:p w14:paraId="4AAC95A4" w14:textId="40B9D26B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Оборудование в местах общественного пользования, организованных </w:t>
      </w:r>
      <w:r w:rsidR="00E77214" w:rsidRPr="00E63366">
        <w:rPr>
          <w:rFonts w:eastAsia="Calibri"/>
          <w:lang w:eastAsia="en-US"/>
        </w:rPr>
        <w:t>Контрагентом</w:t>
      </w:r>
      <w:r w:rsidRPr="00E63366">
        <w:rPr>
          <w:rFonts w:eastAsia="Calibri"/>
          <w:lang w:eastAsia="en-US"/>
        </w:rPr>
        <w:t>, умывальниками для мытья рук с мылом и дозаторами для обработки рук кожными антисептиками;</w:t>
      </w:r>
    </w:p>
    <w:p w14:paraId="59F58AD2" w14:textId="77777777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Организацию посещения столовой коллективами цехов, участков, отделов при централизованном питании работников в строго определенное время по утвержденному графику. 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14:paraId="3BDB76C0" w14:textId="77777777" w:rsidR="00931EDD" w:rsidRPr="00E63366" w:rsidRDefault="00931EDD" w:rsidP="00931EDD">
      <w:pPr>
        <w:spacing w:after="120" w:line="259" w:lineRule="auto"/>
        <w:ind w:left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В столовых, комнатах приема пищи:</w:t>
      </w:r>
    </w:p>
    <w:p w14:paraId="6D678322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применять средства индивидуальной защиты органов дыхания (защитные маски, респираторы), за исключением периода приема пищи за столом, специально отведенным для этого;</w:t>
      </w:r>
    </w:p>
    <w:p w14:paraId="371E91F5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размещение за столом осуществляется с учетом соблюдения дистанции 1,5 м; при невозможности выдержать дистанцию в 1,5 м за столом разрешается размещаться только по одному человеку (запрещается садиться за стол, за которым уже сидит работник);</w:t>
      </w:r>
    </w:p>
    <w:p w14:paraId="2AD23F58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не предпринимать действий по сдвижению или перестановке столов/стульев.</w:t>
      </w:r>
    </w:p>
    <w:p w14:paraId="5ED4D68D" w14:textId="77777777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Социальную дистанцию не менее 1,5 м при организации рабочих мест;</w:t>
      </w:r>
    </w:p>
    <w:p w14:paraId="2637D948" w14:textId="77777777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Проведение информационных мероприятий по безопасному поведению в условиях угрозы распространения COVID-19 посредством демонстрации тематических видеоматериалов, раздачи листовок, плакатов в местах массового скопления работников;</w:t>
      </w:r>
    </w:p>
    <w:p w14:paraId="479774E0" w14:textId="77777777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Дезинфекционную обработку автотранспорта. Перед каждым выездом на линию проводить влажную уборку салона автомобиля с использованием моющих и дезинфицирующих средств;</w:t>
      </w:r>
    </w:p>
    <w:p w14:paraId="186B876D" w14:textId="77777777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Установку приборов с функцией обеззараживания (рециркуляторов) на рабочих местах, в местах постоянного пребывания работников, пунктах приема пищи;</w:t>
      </w:r>
    </w:p>
    <w:p w14:paraId="70371019" w14:textId="018B70BD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Обеспечить наличие пункта оказания первой помощи при наличии на территории </w:t>
      </w:r>
      <w:r w:rsidR="00633411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 xml:space="preserve"> персонала </w:t>
      </w:r>
      <w:r w:rsidR="008D47EE" w:rsidRPr="00E63366">
        <w:rPr>
          <w:rFonts w:eastAsia="Calibri"/>
          <w:lang w:eastAsia="en-US"/>
        </w:rPr>
        <w:t>Контрагента</w:t>
      </w:r>
      <w:r w:rsidRPr="00E63366">
        <w:rPr>
          <w:rFonts w:eastAsia="Calibri"/>
          <w:lang w:eastAsia="en-US"/>
        </w:rPr>
        <w:t xml:space="preserve"> и привлекаемых им третьих в количестве более 200 чел.;</w:t>
      </w:r>
    </w:p>
    <w:p w14:paraId="0B71956F" w14:textId="0B98F4AF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lastRenderedPageBreak/>
        <w:t xml:space="preserve">Фельдшер или лицо ответственное, обученное оказанию первой помощи, должно осуществлять контроль исполнения указанных мероприятий, а также вести статистику по запросам </w:t>
      </w:r>
      <w:r w:rsidR="00633411" w:rsidRPr="00E63366">
        <w:rPr>
          <w:rFonts w:eastAsia="Calibri"/>
          <w:lang w:eastAsia="en-US"/>
        </w:rPr>
        <w:t>Общества</w:t>
      </w:r>
      <w:r w:rsidRPr="00E63366">
        <w:rPr>
          <w:rFonts w:eastAsia="Calibri"/>
          <w:lang w:eastAsia="en-US"/>
        </w:rPr>
        <w:t>;</w:t>
      </w:r>
    </w:p>
    <w:p w14:paraId="1F7E6AAA" w14:textId="77777777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При необходимости организации работы вахтовым методом выполнять рекомендации Роспотребнадзора, изложенные в действующей на момент исполнения работ редакции Методических рекомендаций - МР 3.1/2.2.0176/1-20 «Рекомендации по организации работы вахтовым методом в условиях сохранения рисков распространения COVID-19», Изменения № 1 от 12.05.2021 в МР 3.1/2.2.0176/1-20 «Рекомендации по организации работы вахтовым методом в условиях сохранения рисков распространения COVID-19», а именно:</w:t>
      </w:r>
    </w:p>
    <w:p w14:paraId="4FCEBD18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допускать к работе только работников с отрицательным тестом ПЦР (методом полимеразной цепной реакции) и наличием IgG, при этом достаточные уровни IgG должны находиться в диапазоне референсных значений (вычисляется в соответствии с инструкцией к тест-системе ИФА);</w:t>
      </w:r>
    </w:p>
    <w:p w14:paraId="49392A8B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обеспечить обсервацию всех вновь прибывающих работников в течение 14 календарных дней с момента их размещения – для работников с отрицательным тестом ПЦР (методом полимеразной цепной реакции) и отсутствием IgG;</w:t>
      </w:r>
    </w:p>
    <w:p w14:paraId="3121F4C2" w14:textId="77777777" w:rsidR="00931EDD" w:rsidRPr="00E63366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>а также иные требования и рекомендации, которые могут содержаться в нормативно-правовых актах, замещающих или дополняющих акты, указанные выше, и принимаемых Роспотребнадзором или соответствующим уполномоченным государственным или муниципальным органом;</w:t>
      </w:r>
    </w:p>
    <w:p w14:paraId="7EB77D48" w14:textId="5E71BCF7" w:rsidR="00931EDD" w:rsidRPr="00E63366" w:rsidRDefault="00931EDD" w:rsidP="00931EDD">
      <w:pPr>
        <w:numPr>
          <w:ilvl w:val="1"/>
          <w:numId w:val="22"/>
        </w:numPr>
        <w:spacing w:after="120" w:line="259" w:lineRule="auto"/>
        <w:ind w:left="709" w:hanging="709"/>
        <w:jc w:val="both"/>
        <w:rPr>
          <w:rFonts w:eastAsia="Calibri"/>
          <w:lang w:eastAsia="en-US"/>
        </w:rPr>
      </w:pPr>
      <w:r w:rsidRPr="00E63366">
        <w:rPr>
          <w:rFonts w:eastAsia="Calibri"/>
          <w:lang w:eastAsia="en-US"/>
        </w:rPr>
        <w:t xml:space="preserve">В течении 3 (трех) дней с даты заключения Договора (Дополнительного соглашения) назначить своих COVID-координаторов и передать их контактные данные </w:t>
      </w:r>
      <w:r w:rsidR="00151C86" w:rsidRPr="00E63366">
        <w:rPr>
          <w:rFonts w:eastAsia="Calibri"/>
          <w:lang w:eastAsia="en-US"/>
        </w:rPr>
        <w:t>Обществу</w:t>
      </w:r>
      <w:r w:rsidRPr="00E63366">
        <w:rPr>
          <w:rFonts w:eastAsia="Calibri"/>
          <w:lang w:eastAsia="en-US"/>
        </w:rPr>
        <w:t xml:space="preserve"> с целью совместной организации мониторинга за проводимыми мероприятиями, оперативного сбора информации и предоставления консолидированных данных.</w:t>
      </w:r>
    </w:p>
    <w:p w14:paraId="604E25F2" w14:textId="77777777" w:rsidR="00931EDD" w:rsidRPr="00931EDD" w:rsidRDefault="00931EDD" w:rsidP="00931EDD">
      <w:pPr>
        <w:widowControl w:val="0"/>
        <w:tabs>
          <w:tab w:val="left" w:pos="416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</w:rPr>
        <w:sectPr w:rsidR="00931EDD" w:rsidRPr="00931EDD" w:rsidSect="00931EDD">
          <w:pgSz w:w="11906" w:h="16838"/>
          <w:pgMar w:top="1134" w:right="707" w:bottom="1134" w:left="1418" w:header="283" w:footer="170" w:gutter="0"/>
          <w:cols w:space="708"/>
          <w:docGrid w:linePitch="360"/>
        </w:sectPr>
      </w:pPr>
    </w:p>
    <w:p w14:paraId="3112993F" w14:textId="013471E2" w:rsidR="00931EDD" w:rsidRPr="00931EDD" w:rsidRDefault="00EF284C" w:rsidP="00EF284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59" w:lineRule="auto"/>
        <w:jc w:val="right"/>
        <w:textAlignment w:val="baseline"/>
        <w:outlineLvl w:val="0"/>
        <w:rPr>
          <w:rFonts w:eastAsia="Calibri"/>
          <w:b/>
          <w:szCs w:val="28"/>
          <w:lang w:eastAsia="x-none"/>
        </w:rPr>
      </w:pPr>
      <w:bookmarkStart w:id="22" w:name="_Toc82785021"/>
      <w:r>
        <w:rPr>
          <w:rFonts w:eastAsia="Calibri"/>
          <w:b/>
          <w:szCs w:val="28"/>
          <w:lang w:eastAsia="x-none"/>
        </w:rPr>
        <w:lastRenderedPageBreak/>
        <w:t xml:space="preserve">Дополнение № 2 к </w:t>
      </w:r>
      <w:r w:rsidR="002C0B88">
        <w:rPr>
          <w:rFonts w:eastAsia="Calibri"/>
          <w:b/>
          <w:szCs w:val="28"/>
          <w:lang w:eastAsia="x-none"/>
        </w:rPr>
        <w:t>Требованиям</w:t>
      </w:r>
    </w:p>
    <w:p w14:paraId="318DC1AE" w14:textId="34CE3C36" w:rsidR="00931EDD" w:rsidRPr="00931EDD" w:rsidRDefault="00931EDD" w:rsidP="00EF284C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59" w:lineRule="auto"/>
        <w:jc w:val="center"/>
        <w:textAlignment w:val="baseline"/>
        <w:outlineLvl w:val="0"/>
        <w:rPr>
          <w:rFonts w:eastAsia="Calibri"/>
          <w:b/>
          <w:szCs w:val="28"/>
          <w:lang w:eastAsia="x-none"/>
        </w:rPr>
      </w:pPr>
      <w:r w:rsidRPr="00931EDD">
        <w:rPr>
          <w:rFonts w:eastAsia="Calibri"/>
          <w:b/>
          <w:szCs w:val="28"/>
          <w:lang w:eastAsia="x-none"/>
        </w:rPr>
        <w:t xml:space="preserve">Форма отчета о результатах работы </w:t>
      </w:r>
      <w:r w:rsidR="008D47EE">
        <w:rPr>
          <w:rFonts w:eastAsia="Calibri"/>
          <w:b/>
          <w:szCs w:val="28"/>
          <w:lang w:eastAsia="x-none"/>
        </w:rPr>
        <w:t>Контрагента</w:t>
      </w:r>
      <w:r w:rsidRPr="00931EDD">
        <w:rPr>
          <w:rFonts w:eastAsia="Calibri"/>
          <w:b/>
          <w:szCs w:val="28"/>
          <w:lang w:eastAsia="x-none"/>
        </w:rPr>
        <w:t xml:space="preserve"> в области ПБ</w:t>
      </w:r>
      <w:bookmarkEnd w:id="22"/>
    </w:p>
    <w:p w14:paraId="264C081B" w14:textId="77777777" w:rsidR="00931EDD" w:rsidRPr="00931EDD" w:rsidRDefault="00931EDD" w:rsidP="00931EDD">
      <w:pPr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bCs/>
          <w:lang w:eastAsia="en-US"/>
        </w:rPr>
      </w:pPr>
    </w:p>
    <w:p w14:paraId="4DDFA9C2" w14:textId="77777777" w:rsidR="00931EDD" w:rsidRPr="00931EDD" w:rsidRDefault="00931EDD" w:rsidP="00931EDD">
      <w:pPr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lang w:eastAsia="en-US"/>
        </w:rPr>
      </w:pPr>
      <w:r w:rsidRPr="00931EDD">
        <w:rPr>
          <w:rFonts w:eastAsia="Calibri"/>
          <w:b/>
          <w:bCs/>
          <w:lang w:eastAsia="en-US"/>
        </w:rPr>
        <w:t xml:space="preserve">ОТЧЕТ </w:t>
      </w:r>
      <w:r w:rsidRPr="00931EDD">
        <w:rPr>
          <w:rFonts w:eastAsia="Calibri"/>
          <w:bCs/>
          <w:lang w:eastAsia="en-US"/>
        </w:rPr>
        <w:t>(форма)</w:t>
      </w:r>
    </w:p>
    <w:p w14:paraId="188048ED" w14:textId="77777777" w:rsidR="00931EDD" w:rsidRPr="00931EDD" w:rsidRDefault="00931EDD" w:rsidP="00931EDD">
      <w:pPr>
        <w:autoSpaceDE w:val="0"/>
        <w:autoSpaceDN w:val="0"/>
        <w:adjustRightInd w:val="0"/>
        <w:spacing w:line="259" w:lineRule="auto"/>
        <w:jc w:val="center"/>
        <w:rPr>
          <w:rFonts w:eastAsia="Calibri"/>
          <w:lang w:eastAsia="en-US"/>
        </w:rPr>
      </w:pPr>
      <w:r w:rsidRPr="00931EDD">
        <w:rPr>
          <w:rFonts w:eastAsia="Calibri"/>
          <w:b/>
          <w:bCs/>
          <w:lang w:eastAsia="en-US"/>
        </w:rPr>
        <w:t>о результатах работы __________________________________в области ПБ</w:t>
      </w:r>
    </w:p>
    <w:p w14:paraId="0C7A7096" w14:textId="77777777" w:rsidR="00931EDD" w:rsidRPr="00931EDD" w:rsidRDefault="00931EDD" w:rsidP="00931EDD">
      <w:pPr>
        <w:autoSpaceDE w:val="0"/>
        <w:autoSpaceDN w:val="0"/>
        <w:adjustRightInd w:val="0"/>
        <w:spacing w:line="259" w:lineRule="auto"/>
        <w:jc w:val="center"/>
        <w:rPr>
          <w:rFonts w:eastAsia="Calibri"/>
          <w:sz w:val="16"/>
          <w:lang w:eastAsia="en-US"/>
        </w:rPr>
      </w:pPr>
      <w:r w:rsidRPr="00931EDD">
        <w:rPr>
          <w:rFonts w:eastAsia="Calibri"/>
          <w:sz w:val="16"/>
          <w:lang w:eastAsia="en-US"/>
        </w:rPr>
        <w:t xml:space="preserve">                (наименование подрядной организации) </w:t>
      </w:r>
    </w:p>
    <w:p w14:paraId="503DDEB7" w14:textId="77777777" w:rsidR="00931EDD" w:rsidRPr="00931EDD" w:rsidRDefault="00931EDD" w:rsidP="00931EDD">
      <w:pPr>
        <w:autoSpaceDE w:val="0"/>
        <w:autoSpaceDN w:val="0"/>
        <w:adjustRightInd w:val="0"/>
        <w:spacing w:after="120" w:line="259" w:lineRule="auto"/>
        <w:jc w:val="center"/>
        <w:rPr>
          <w:rFonts w:eastAsia="Calibri"/>
          <w:b/>
          <w:bCs/>
          <w:lang w:eastAsia="en-US"/>
        </w:rPr>
      </w:pPr>
      <w:r w:rsidRPr="00931EDD">
        <w:rPr>
          <w:rFonts w:eastAsia="Calibri"/>
          <w:b/>
          <w:bCs/>
          <w:lang w:eastAsia="en-US"/>
        </w:rPr>
        <w:t>за ____________ 20__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58"/>
        <w:gridCol w:w="1417"/>
        <w:gridCol w:w="1526"/>
      </w:tblGrid>
      <w:tr w:rsidR="00931EDD" w:rsidRPr="00931EDD" w14:paraId="712F738B" w14:textId="77777777" w:rsidTr="00931EDD">
        <w:trPr>
          <w:trHeight w:val="227"/>
        </w:trPr>
        <w:tc>
          <w:tcPr>
            <w:tcW w:w="6658" w:type="dxa"/>
          </w:tcPr>
          <w:p w14:paraId="70960378" w14:textId="0988BBA8" w:rsidR="00931EDD" w:rsidRPr="00931EDD" w:rsidRDefault="00931EDD" w:rsidP="008D47E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1. Полное наименование и адрес предприятия (</w:t>
            </w:r>
            <w:r w:rsidR="008D47EE">
              <w:rPr>
                <w:rFonts w:eastAsia="Calibri"/>
                <w:sz w:val="20"/>
                <w:szCs w:val="20"/>
                <w:lang w:eastAsia="en-US"/>
              </w:rPr>
              <w:t>Контрагента</w:t>
            </w: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2943" w:type="dxa"/>
            <w:gridSpan w:val="2"/>
          </w:tcPr>
          <w:p w14:paraId="46100F80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0A30C6F5" w14:textId="77777777" w:rsidTr="00931EDD">
        <w:trPr>
          <w:trHeight w:val="227"/>
        </w:trPr>
        <w:tc>
          <w:tcPr>
            <w:tcW w:w="6658" w:type="dxa"/>
          </w:tcPr>
          <w:p w14:paraId="447097BA" w14:textId="30F0B704" w:rsidR="00931EDD" w:rsidRPr="00931EDD" w:rsidRDefault="00931EDD" w:rsidP="00151C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2. Вид производимых работ на объектах </w:t>
            </w:r>
            <w:r w:rsidR="00151C86">
              <w:rPr>
                <w:rFonts w:eastAsia="Calibri"/>
                <w:sz w:val="20"/>
                <w:szCs w:val="20"/>
                <w:lang w:eastAsia="en-US"/>
              </w:rPr>
              <w:t>Общества</w:t>
            </w:r>
          </w:p>
        </w:tc>
        <w:tc>
          <w:tcPr>
            <w:tcW w:w="2943" w:type="dxa"/>
            <w:gridSpan w:val="2"/>
          </w:tcPr>
          <w:p w14:paraId="2E799AB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42B3626B" w14:textId="77777777" w:rsidTr="00931EDD">
        <w:trPr>
          <w:trHeight w:val="227"/>
        </w:trPr>
        <w:tc>
          <w:tcPr>
            <w:tcW w:w="6658" w:type="dxa"/>
          </w:tcPr>
          <w:p w14:paraId="0C4D5722" w14:textId="72AB95F6" w:rsidR="00931EDD" w:rsidRPr="00931EDD" w:rsidRDefault="00931EDD" w:rsidP="0063341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3. Наименование объекта </w:t>
            </w:r>
            <w:r w:rsidR="00633411">
              <w:rPr>
                <w:rFonts w:eastAsia="Calibri"/>
                <w:sz w:val="20"/>
                <w:szCs w:val="20"/>
                <w:lang w:eastAsia="en-US"/>
              </w:rPr>
              <w:t>Общества</w:t>
            </w: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43" w:type="dxa"/>
            <w:gridSpan w:val="2"/>
          </w:tcPr>
          <w:p w14:paraId="0E147AB0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555A7EA2" w14:textId="77777777" w:rsidTr="00931EDD">
        <w:trPr>
          <w:trHeight w:val="227"/>
        </w:trPr>
        <w:tc>
          <w:tcPr>
            <w:tcW w:w="6658" w:type="dxa"/>
          </w:tcPr>
          <w:p w14:paraId="76D36A5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4. Срок выполнения работ по контракту (до 20__ г.) </w:t>
            </w:r>
          </w:p>
        </w:tc>
        <w:tc>
          <w:tcPr>
            <w:tcW w:w="2943" w:type="dxa"/>
            <w:gridSpan w:val="2"/>
          </w:tcPr>
          <w:p w14:paraId="27A3E37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61DE599F" w14:textId="77777777" w:rsidTr="00931EDD">
        <w:trPr>
          <w:trHeight w:val="227"/>
        </w:trPr>
        <w:tc>
          <w:tcPr>
            <w:tcW w:w="6658" w:type="dxa"/>
            <w:vMerge w:val="restart"/>
          </w:tcPr>
          <w:p w14:paraId="0BB8F95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5. Наименование привлекаемых субподрядных организаций: </w:t>
            </w:r>
          </w:p>
        </w:tc>
        <w:tc>
          <w:tcPr>
            <w:tcW w:w="2943" w:type="dxa"/>
            <w:gridSpan w:val="2"/>
          </w:tcPr>
          <w:p w14:paraId="5242A5C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29B89693" w14:textId="77777777" w:rsidTr="00931EDD">
        <w:trPr>
          <w:trHeight w:val="227"/>
        </w:trPr>
        <w:tc>
          <w:tcPr>
            <w:tcW w:w="6658" w:type="dxa"/>
            <w:vMerge/>
          </w:tcPr>
          <w:p w14:paraId="2A21078C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gridSpan w:val="2"/>
          </w:tcPr>
          <w:p w14:paraId="502B571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24DDB567" w14:textId="77777777" w:rsidTr="00931EDD">
        <w:trPr>
          <w:trHeight w:val="227"/>
        </w:trPr>
        <w:tc>
          <w:tcPr>
            <w:tcW w:w="6658" w:type="dxa"/>
            <w:vMerge/>
          </w:tcPr>
          <w:p w14:paraId="297545FE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gridSpan w:val="2"/>
          </w:tcPr>
          <w:p w14:paraId="130AEAC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1C7C95EF" w14:textId="77777777" w:rsidTr="00931EDD">
        <w:trPr>
          <w:trHeight w:val="227"/>
        </w:trPr>
        <w:tc>
          <w:tcPr>
            <w:tcW w:w="6658" w:type="dxa"/>
            <w:vMerge/>
          </w:tcPr>
          <w:p w14:paraId="6884F37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gridSpan w:val="2"/>
          </w:tcPr>
          <w:p w14:paraId="4F7D7EF6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0E4B5599" w14:textId="77777777" w:rsidTr="00931EDD">
        <w:trPr>
          <w:trHeight w:val="227"/>
        </w:trPr>
        <w:tc>
          <w:tcPr>
            <w:tcW w:w="6658" w:type="dxa"/>
            <w:vMerge w:val="restart"/>
          </w:tcPr>
          <w:p w14:paraId="7290C13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6. Среднесписочная численность работников: </w:t>
            </w:r>
          </w:p>
          <w:p w14:paraId="36527C68" w14:textId="77777777" w:rsidR="00931EDD" w:rsidRPr="00931EDD" w:rsidRDefault="00931EDD" w:rsidP="00931EDD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- собственный персонал</w:t>
            </w:r>
          </w:p>
          <w:p w14:paraId="157B78A0" w14:textId="77777777" w:rsidR="00931EDD" w:rsidRPr="00931EDD" w:rsidRDefault="00931EDD" w:rsidP="00931EDD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- субподрядные организации </w:t>
            </w:r>
          </w:p>
        </w:tc>
        <w:tc>
          <w:tcPr>
            <w:tcW w:w="2943" w:type="dxa"/>
            <w:gridSpan w:val="2"/>
          </w:tcPr>
          <w:p w14:paraId="3CCF599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9AD741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4BB044BE" w14:textId="77777777" w:rsidTr="00931EDD">
        <w:trPr>
          <w:trHeight w:val="227"/>
        </w:trPr>
        <w:tc>
          <w:tcPr>
            <w:tcW w:w="6658" w:type="dxa"/>
            <w:vMerge/>
          </w:tcPr>
          <w:p w14:paraId="7B1F8DBE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43" w:type="dxa"/>
            <w:gridSpan w:val="2"/>
          </w:tcPr>
          <w:p w14:paraId="048DB6F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5725C6B3" w14:textId="77777777" w:rsidTr="00931EDD">
        <w:trPr>
          <w:trHeight w:val="227"/>
        </w:trPr>
        <w:tc>
          <w:tcPr>
            <w:tcW w:w="9601" w:type="dxa"/>
            <w:gridSpan w:val="3"/>
          </w:tcPr>
          <w:p w14:paraId="444A1D4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 Статистика происшествий </w:t>
            </w:r>
          </w:p>
          <w:p w14:paraId="6A519749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(с учетом привлекаемых субподрядных организаций) </w:t>
            </w:r>
          </w:p>
        </w:tc>
      </w:tr>
      <w:tr w:rsidR="00931EDD" w:rsidRPr="00931EDD" w14:paraId="6AAEB202" w14:textId="77777777" w:rsidTr="00931EDD">
        <w:trPr>
          <w:trHeight w:val="227"/>
        </w:trPr>
        <w:tc>
          <w:tcPr>
            <w:tcW w:w="6658" w:type="dxa"/>
          </w:tcPr>
          <w:p w14:paraId="5F44B28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7.1. Несчастные случаи, связанные с производством в т.ч. </w:t>
            </w:r>
          </w:p>
        </w:tc>
        <w:tc>
          <w:tcPr>
            <w:tcW w:w="1417" w:type="dxa"/>
          </w:tcPr>
          <w:p w14:paraId="69825F73" w14:textId="77777777" w:rsidR="00931EDD" w:rsidRPr="00931EDD" w:rsidRDefault="00931EDD" w:rsidP="0093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526" w:type="dxa"/>
          </w:tcPr>
          <w:p w14:paraId="4994C0A1" w14:textId="77777777" w:rsidR="00931EDD" w:rsidRPr="00931EDD" w:rsidRDefault="00931EDD" w:rsidP="00931E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С нарастающим итогом</w:t>
            </w:r>
          </w:p>
        </w:tc>
      </w:tr>
      <w:tr w:rsidR="00931EDD" w:rsidRPr="00931EDD" w14:paraId="7AB4D764" w14:textId="77777777" w:rsidTr="00931EDD">
        <w:trPr>
          <w:trHeight w:val="227"/>
        </w:trPr>
        <w:tc>
          <w:tcPr>
            <w:tcW w:w="6658" w:type="dxa"/>
          </w:tcPr>
          <w:p w14:paraId="4AEFE88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7.1.1. смертельные (случаев/человек) </w:t>
            </w:r>
          </w:p>
        </w:tc>
        <w:tc>
          <w:tcPr>
            <w:tcW w:w="1417" w:type="dxa"/>
          </w:tcPr>
          <w:p w14:paraId="70B8F2F6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024DB8B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09696D64" w14:textId="77777777" w:rsidTr="00931EDD">
        <w:trPr>
          <w:trHeight w:val="102"/>
        </w:trPr>
        <w:tc>
          <w:tcPr>
            <w:tcW w:w="6658" w:type="dxa"/>
          </w:tcPr>
          <w:p w14:paraId="06B8020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7.1.2. групповые (случаев/человек) </w:t>
            </w:r>
          </w:p>
        </w:tc>
        <w:tc>
          <w:tcPr>
            <w:tcW w:w="1417" w:type="dxa"/>
          </w:tcPr>
          <w:p w14:paraId="5C32AA4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EBB103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0B16635" w14:textId="77777777" w:rsidTr="00931EDD">
        <w:trPr>
          <w:trHeight w:val="182"/>
        </w:trPr>
        <w:tc>
          <w:tcPr>
            <w:tcW w:w="6658" w:type="dxa"/>
          </w:tcPr>
          <w:p w14:paraId="2C96484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7.1.3. с временной потерей трудоспособности (более одной рабочей смены), случаев/человек </w:t>
            </w:r>
          </w:p>
        </w:tc>
        <w:tc>
          <w:tcPr>
            <w:tcW w:w="1417" w:type="dxa"/>
          </w:tcPr>
          <w:p w14:paraId="1C5FB96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F58E762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A4DFDD8" w14:textId="77777777" w:rsidTr="00931EDD">
        <w:trPr>
          <w:trHeight w:val="102"/>
        </w:trPr>
        <w:tc>
          <w:tcPr>
            <w:tcW w:w="6658" w:type="dxa"/>
          </w:tcPr>
          <w:p w14:paraId="20AABD4C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7.2. Количество микротравм </w:t>
            </w:r>
          </w:p>
        </w:tc>
        <w:tc>
          <w:tcPr>
            <w:tcW w:w="1417" w:type="dxa"/>
          </w:tcPr>
          <w:p w14:paraId="512CCF5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3F1C434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2D9E2067" w14:textId="77777777" w:rsidTr="00931EDD">
        <w:trPr>
          <w:trHeight w:val="342"/>
        </w:trPr>
        <w:tc>
          <w:tcPr>
            <w:tcW w:w="6658" w:type="dxa"/>
          </w:tcPr>
          <w:p w14:paraId="5D10156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7.3. Количество случаев по здоровью, чел: </w:t>
            </w:r>
          </w:p>
          <w:p w14:paraId="4D1199EF" w14:textId="77777777" w:rsidR="00931EDD" w:rsidRPr="00931EDD" w:rsidRDefault="00931EDD" w:rsidP="00931EDD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- смертельные случаи; </w:t>
            </w:r>
          </w:p>
          <w:p w14:paraId="374B4249" w14:textId="77777777" w:rsidR="00931EDD" w:rsidRPr="00931EDD" w:rsidRDefault="00931EDD" w:rsidP="00931EDD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- экстренная эвакуация по состоянию здоровья; </w:t>
            </w:r>
          </w:p>
          <w:p w14:paraId="5D3AC9E7" w14:textId="77777777" w:rsidR="00931EDD" w:rsidRPr="00931EDD" w:rsidRDefault="00931EDD" w:rsidP="00931EDD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- экстренная помощь без эвакуации.</w:t>
            </w:r>
          </w:p>
        </w:tc>
        <w:tc>
          <w:tcPr>
            <w:tcW w:w="1417" w:type="dxa"/>
          </w:tcPr>
          <w:p w14:paraId="33608586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8EF410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EE2A943" w14:textId="77777777" w:rsidTr="00931EDD">
        <w:trPr>
          <w:trHeight w:val="102"/>
        </w:trPr>
        <w:tc>
          <w:tcPr>
            <w:tcW w:w="6658" w:type="dxa"/>
          </w:tcPr>
          <w:p w14:paraId="264DE31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7.4. Массовое инфекционное заболевание, кол-во/ человек </w:t>
            </w:r>
          </w:p>
        </w:tc>
        <w:tc>
          <w:tcPr>
            <w:tcW w:w="1417" w:type="dxa"/>
          </w:tcPr>
          <w:p w14:paraId="150EA542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DE680A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7E2EA88" w14:textId="77777777" w:rsidTr="00931EDD">
        <w:trPr>
          <w:trHeight w:val="182"/>
        </w:trPr>
        <w:tc>
          <w:tcPr>
            <w:tcW w:w="6658" w:type="dxa"/>
          </w:tcPr>
          <w:p w14:paraId="18844F7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7.5. Количество отработанных человеко-часов с учетом субподрядных организаций </w:t>
            </w:r>
          </w:p>
        </w:tc>
        <w:tc>
          <w:tcPr>
            <w:tcW w:w="1417" w:type="dxa"/>
          </w:tcPr>
          <w:p w14:paraId="26E9B08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E25B6CE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45841DB8" w14:textId="77777777" w:rsidTr="00931EDD">
        <w:trPr>
          <w:trHeight w:val="102"/>
        </w:trPr>
        <w:tc>
          <w:tcPr>
            <w:tcW w:w="6658" w:type="dxa"/>
          </w:tcPr>
          <w:p w14:paraId="174C3A40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7.6. ДТП (количество), из них: </w:t>
            </w:r>
          </w:p>
        </w:tc>
        <w:tc>
          <w:tcPr>
            <w:tcW w:w="1417" w:type="dxa"/>
          </w:tcPr>
          <w:p w14:paraId="626370B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BE89AB7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462A5F64" w14:textId="77777777" w:rsidTr="00931EDD">
        <w:trPr>
          <w:trHeight w:val="102"/>
        </w:trPr>
        <w:tc>
          <w:tcPr>
            <w:tcW w:w="6658" w:type="dxa"/>
          </w:tcPr>
          <w:p w14:paraId="7875015E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7.6.1. Собственные транспортные средства (ТС) </w:t>
            </w:r>
          </w:p>
        </w:tc>
        <w:tc>
          <w:tcPr>
            <w:tcW w:w="1417" w:type="dxa"/>
          </w:tcPr>
          <w:p w14:paraId="3BC27812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2E852D5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00333B95" w14:textId="77777777" w:rsidTr="00931EDD">
        <w:trPr>
          <w:trHeight w:val="102"/>
        </w:trPr>
        <w:tc>
          <w:tcPr>
            <w:tcW w:w="6658" w:type="dxa"/>
          </w:tcPr>
          <w:p w14:paraId="629A5CE9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7.6.2. ТС субподрядных организаций </w:t>
            </w:r>
          </w:p>
        </w:tc>
        <w:tc>
          <w:tcPr>
            <w:tcW w:w="1417" w:type="dxa"/>
          </w:tcPr>
          <w:p w14:paraId="56EB51D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CAEFD2C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AB07D60" w14:textId="77777777" w:rsidTr="00931EDD">
        <w:trPr>
          <w:trHeight w:val="262"/>
        </w:trPr>
        <w:tc>
          <w:tcPr>
            <w:tcW w:w="6658" w:type="dxa"/>
          </w:tcPr>
          <w:p w14:paraId="48817841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7.6.3. Количество пострадавших в ДТП, чел, в т.ч. </w:t>
            </w:r>
          </w:p>
          <w:p w14:paraId="29EF2723" w14:textId="77777777" w:rsidR="00931EDD" w:rsidRPr="00931EDD" w:rsidRDefault="00931EDD" w:rsidP="00931EDD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- работники;</w:t>
            </w:r>
          </w:p>
          <w:p w14:paraId="56BD438E" w14:textId="77777777" w:rsidR="00931EDD" w:rsidRPr="00931EDD" w:rsidRDefault="00931EDD" w:rsidP="00931EDD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- третьи лица </w:t>
            </w:r>
          </w:p>
        </w:tc>
        <w:tc>
          <w:tcPr>
            <w:tcW w:w="1417" w:type="dxa"/>
          </w:tcPr>
          <w:p w14:paraId="35D57042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58406D5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644F8A0D" w14:textId="77777777" w:rsidTr="00931EDD">
        <w:trPr>
          <w:trHeight w:val="102"/>
        </w:trPr>
        <w:tc>
          <w:tcPr>
            <w:tcW w:w="6658" w:type="dxa"/>
          </w:tcPr>
          <w:p w14:paraId="1FC697A1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7.7. Пробег транспортных средств, млн. км. </w:t>
            </w:r>
          </w:p>
        </w:tc>
        <w:tc>
          <w:tcPr>
            <w:tcW w:w="1417" w:type="dxa"/>
          </w:tcPr>
          <w:p w14:paraId="20B3C77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2BF8011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4D5C40E0" w14:textId="77777777" w:rsidTr="00931EDD">
        <w:trPr>
          <w:trHeight w:val="102"/>
        </w:trPr>
        <w:tc>
          <w:tcPr>
            <w:tcW w:w="6658" w:type="dxa"/>
          </w:tcPr>
          <w:p w14:paraId="5A7010B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7.8. Количество инцидентов (в соотв. с ФЗ № 116) </w:t>
            </w:r>
          </w:p>
        </w:tc>
        <w:tc>
          <w:tcPr>
            <w:tcW w:w="1417" w:type="dxa"/>
          </w:tcPr>
          <w:p w14:paraId="183EA10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35B3CA1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5BA9343A" w14:textId="77777777" w:rsidTr="00931EDD">
        <w:trPr>
          <w:trHeight w:val="102"/>
        </w:trPr>
        <w:tc>
          <w:tcPr>
            <w:tcW w:w="6658" w:type="dxa"/>
          </w:tcPr>
          <w:p w14:paraId="6731A28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7.9. Количество аварий (в соотв. с ФЗ № 116) </w:t>
            </w:r>
          </w:p>
        </w:tc>
        <w:tc>
          <w:tcPr>
            <w:tcW w:w="1417" w:type="dxa"/>
          </w:tcPr>
          <w:p w14:paraId="7634BDA7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05C9AB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12DFAE36" w14:textId="77777777" w:rsidTr="00931EDD">
        <w:trPr>
          <w:trHeight w:val="102"/>
        </w:trPr>
        <w:tc>
          <w:tcPr>
            <w:tcW w:w="6658" w:type="dxa"/>
          </w:tcPr>
          <w:p w14:paraId="054580AC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7.10. Количество пожаров/загораний </w:t>
            </w:r>
          </w:p>
        </w:tc>
        <w:tc>
          <w:tcPr>
            <w:tcW w:w="1417" w:type="dxa"/>
          </w:tcPr>
          <w:p w14:paraId="5665F3A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2041AEE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78DF444B" w14:textId="77777777" w:rsidTr="00931EDD">
        <w:trPr>
          <w:trHeight w:val="102"/>
        </w:trPr>
        <w:tc>
          <w:tcPr>
            <w:tcW w:w="6658" w:type="dxa"/>
          </w:tcPr>
          <w:p w14:paraId="2A2AFC60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7.11. Аварийные разливы, шт. </w:t>
            </w:r>
          </w:p>
        </w:tc>
        <w:tc>
          <w:tcPr>
            <w:tcW w:w="1417" w:type="dxa"/>
          </w:tcPr>
          <w:p w14:paraId="4E20AF8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56FB119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7FF21E37" w14:textId="77777777" w:rsidTr="00931EDD">
        <w:trPr>
          <w:trHeight w:val="102"/>
        </w:trPr>
        <w:tc>
          <w:tcPr>
            <w:tcW w:w="6658" w:type="dxa"/>
          </w:tcPr>
          <w:p w14:paraId="284BDB0C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7.12. Площадь загрязнения, Га </w:t>
            </w:r>
          </w:p>
        </w:tc>
        <w:tc>
          <w:tcPr>
            <w:tcW w:w="1417" w:type="dxa"/>
          </w:tcPr>
          <w:p w14:paraId="011F211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224659DC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0243CCE8" w14:textId="77777777" w:rsidTr="00931EDD">
        <w:trPr>
          <w:trHeight w:val="102"/>
        </w:trPr>
        <w:tc>
          <w:tcPr>
            <w:tcW w:w="6658" w:type="dxa"/>
          </w:tcPr>
          <w:p w14:paraId="067E32C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7.13. Иное</w:t>
            </w:r>
          </w:p>
        </w:tc>
        <w:tc>
          <w:tcPr>
            <w:tcW w:w="1417" w:type="dxa"/>
          </w:tcPr>
          <w:p w14:paraId="326E07A1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42278C72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7659602D" w14:textId="77777777" w:rsidTr="00931EDD">
        <w:trPr>
          <w:trHeight w:val="102"/>
        </w:trPr>
        <w:tc>
          <w:tcPr>
            <w:tcW w:w="6658" w:type="dxa"/>
          </w:tcPr>
          <w:p w14:paraId="7E188B70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8. Профилактическая работа </w:t>
            </w:r>
          </w:p>
        </w:tc>
        <w:tc>
          <w:tcPr>
            <w:tcW w:w="1417" w:type="dxa"/>
          </w:tcPr>
          <w:p w14:paraId="0EAA3982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336CF756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6FA9D605" w14:textId="77777777" w:rsidTr="00931EDD">
        <w:trPr>
          <w:trHeight w:val="102"/>
        </w:trPr>
        <w:tc>
          <w:tcPr>
            <w:tcW w:w="6658" w:type="dxa"/>
          </w:tcPr>
          <w:p w14:paraId="5DCB988E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8.1. Количество проверок /аудитов по ПБ </w:t>
            </w:r>
          </w:p>
        </w:tc>
        <w:tc>
          <w:tcPr>
            <w:tcW w:w="1417" w:type="dxa"/>
          </w:tcPr>
          <w:p w14:paraId="66A86350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4F6EB32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632A7749" w14:textId="77777777" w:rsidTr="00931EDD">
        <w:trPr>
          <w:trHeight w:val="262"/>
        </w:trPr>
        <w:tc>
          <w:tcPr>
            <w:tcW w:w="6658" w:type="dxa"/>
          </w:tcPr>
          <w:p w14:paraId="61847D7E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8.1.1. Количество выявленных нарушений за отчетный период, в том числе:</w:t>
            </w:r>
          </w:p>
          <w:p w14:paraId="32CF3865" w14:textId="694A9BB5" w:rsidR="00931EDD" w:rsidRPr="00931EDD" w:rsidRDefault="00931EDD" w:rsidP="00931EDD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- во время проверок </w:t>
            </w:r>
            <w:r w:rsidR="00633411">
              <w:rPr>
                <w:rFonts w:eastAsia="Calibri"/>
                <w:sz w:val="20"/>
                <w:szCs w:val="20"/>
                <w:lang w:eastAsia="en-US"/>
              </w:rPr>
              <w:t>Обществом</w:t>
            </w: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14:paraId="52B34A90" w14:textId="77777777" w:rsidR="00931EDD" w:rsidRPr="00931EDD" w:rsidRDefault="00931EDD" w:rsidP="00931EDD">
            <w:pPr>
              <w:autoSpaceDE w:val="0"/>
              <w:autoSpaceDN w:val="0"/>
              <w:adjustRightInd w:val="0"/>
              <w:ind w:left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- во время собственных проверок: </w:t>
            </w:r>
          </w:p>
        </w:tc>
        <w:tc>
          <w:tcPr>
            <w:tcW w:w="1417" w:type="dxa"/>
          </w:tcPr>
          <w:p w14:paraId="43406847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8ED503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069A1DBD" w14:textId="77777777" w:rsidTr="00931EDD">
        <w:trPr>
          <w:trHeight w:val="102"/>
        </w:trPr>
        <w:tc>
          <w:tcPr>
            <w:tcW w:w="6658" w:type="dxa"/>
          </w:tcPr>
          <w:p w14:paraId="6F2F25A6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8.2. Количество проверок по ПБ надзорными органами ФОИВ</w:t>
            </w:r>
          </w:p>
        </w:tc>
        <w:tc>
          <w:tcPr>
            <w:tcW w:w="1417" w:type="dxa"/>
          </w:tcPr>
          <w:p w14:paraId="7EC4545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4CE4F50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13DE3E17" w14:textId="77777777" w:rsidTr="00931EDD">
        <w:trPr>
          <w:trHeight w:val="102"/>
        </w:trPr>
        <w:tc>
          <w:tcPr>
            <w:tcW w:w="6658" w:type="dxa"/>
          </w:tcPr>
          <w:p w14:paraId="6173949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8.2.1. Количество выявленных нарушений за отчетный период </w:t>
            </w:r>
          </w:p>
        </w:tc>
        <w:tc>
          <w:tcPr>
            <w:tcW w:w="1417" w:type="dxa"/>
          </w:tcPr>
          <w:p w14:paraId="2A18D9F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66DF860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158F07AB" w14:textId="77777777" w:rsidTr="00931EDD">
        <w:trPr>
          <w:trHeight w:val="102"/>
        </w:trPr>
        <w:tc>
          <w:tcPr>
            <w:tcW w:w="6658" w:type="dxa"/>
          </w:tcPr>
          <w:p w14:paraId="5000A93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8.3. Количество приостановок ведения работ </w:t>
            </w:r>
          </w:p>
        </w:tc>
        <w:tc>
          <w:tcPr>
            <w:tcW w:w="1417" w:type="dxa"/>
          </w:tcPr>
          <w:p w14:paraId="4468409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E823DF0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66ACACC5" w14:textId="77777777" w:rsidTr="00931EDD">
        <w:trPr>
          <w:trHeight w:val="262"/>
        </w:trPr>
        <w:tc>
          <w:tcPr>
            <w:tcW w:w="6658" w:type="dxa"/>
          </w:tcPr>
          <w:p w14:paraId="2B25D8C1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8.4. Количество в организации работников службы ОТ и ПБ </w:t>
            </w:r>
          </w:p>
        </w:tc>
        <w:tc>
          <w:tcPr>
            <w:tcW w:w="1417" w:type="dxa"/>
          </w:tcPr>
          <w:p w14:paraId="65F92F57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239A048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0275F6F5" w14:textId="77777777" w:rsidTr="00931EDD">
        <w:trPr>
          <w:trHeight w:val="182"/>
        </w:trPr>
        <w:tc>
          <w:tcPr>
            <w:tcW w:w="6658" w:type="dxa"/>
          </w:tcPr>
          <w:p w14:paraId="096CF9D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8.5. Количество работников службы ОТ и ПБ на объекте производства работ в отчетном периоде </w:t>
            </w:r>
          </w:p>
        </w:tc>
        <w:tc>
          <w:tcPr>
            <w:tcW w:w="1417" w:type="dxa"/>
          </w:tcPr>
          <w:p w14:paraId="34B901F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388C892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21E1CE03" w14:textId="77777777" w:rsidTr="00931EDD">
        <w:trPr>
          <w:trHeight w:val="182"/>
        </w:trPr>
        <w:tc>
          <w:tcPr>
            <w:tcW w:w="6658" w:type="dxa"/>
          </w:tcPr>
          <w:p w14:paraId="028FD66C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8.6. Количество проверок состояния ПБ проведенных собственными силами подрядной организации </w:t>
            </w:r>
          </w:p>
        </w:tc>
        <w:tc>
          <w:tcPr>
            <w:tcW w:w="1417" w:type="dxa"/>
          </w:tcPr>
          <w:p w14:paraId="6321904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9A9CB1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555DC7C7" w14:textId="77777777" w:rsidTr="00931EDD">
        <w:trPr>
          <w:trHeight w:val="102"/>
        </w:trPr>
        <w:tc>
          <w:tcPr>
            <w:tcW w:w="6658" w:type="dxa"/>
          </w:tcPr>
          <w:p w14:paraId="6EA8FE96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 Количество выявленных нарушений</w:t>
            </w:r>
          </w:p>
        </w:tc>
        <w:tc>
          <w:tcPr>
            <w:tcW w:w="1417" w:type="dxa"/>
          </w:tcPr>
          <w:p w14:paraId="643BB4D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19612D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484B2421" w14:textId="77777777" w:rsidTr="00931EDD">
        <w:trPr>
          <w:trHeight w:val="102"/>
        </w:trPr>
        <w:tc>
          <w:tcPr>
            <w:tcW w:w="6658" w:type="dxa"/>
          </w:tcPr>
          <w:p w14:paraId="09C5F8E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8.7.1 Электробезопасность, электроинструмент</w:t>
            </w:r>
          </w:p>
        </w:tc>
        <w:tc>
          <w:tcPr>
            <w:tcW w:w="1417" w:type="dxa"/>
          </w:tcPr>
          <w:p w14:paraId="0AEBA1EC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0CAF9DF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4AE92759" w14:textId="77777777" w:rsidTr="00931EDD">
        <w:trPr>
          <w:trHeight w:val="102"/>
        </w:trPr>
        <w:tc>
          <w:tcPr>
            <w:tcW w:w="6658" w:type="dxa"/>
          </w:tcPr>
          <w:p w14:paraId="05B5F051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8.7.2 Работы на высоте</w:t>
            </w:r>
          </w:p>
        </w:tc>
        <w:tc>
          <w:tcPr>
            <w:tcW w:w="1417" w:type="dxa"/>
          </w:tcPr>
          <w:p w14:paraId="2FD0FD3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7F8FCE4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516C509F" w14:textId="77777777" w:rsidTr="00931EDD">
        <w:trPr>
          <w:trHeight w:val="102"/>
        </w:trPr>
        <w:tc>
          <w:tcPr>
            <w:tcW w:w="6658" w:type="dxa"/>
          </w:tcPr>
          <w:p w14:paraId="6D976BF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8.7.3 Работы повышенной опасности</w:t>
            </w:r>
          </w:p>
        </w:tc>
        <w:tc>
          <w:tcPr>
            <w:tcW w:w="1417" w:type="dxa"/>
          </w:tcPr>
          <w:p w14:paraId="65155BA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7F6B461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7399B115" w14:textId="77777777" w:rsidTr="00931EDD">
        <w:trPr>
          <w:trHeight w:val="102"/>
        </w:trPr>
        <w:tc>
          <w:tcPr>
            <w:tcW w:w="6658" w:type="dxa"/>
          </w:tcPr>
          <w:p w14:paraId="435DB83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8.7.4 Неприменение спецодежды и СИЗ</w:t>
            </w:r>
          </w:p>
        </w:tc>
        <w:tc>
          <w:tcPr>
            <w:tcW w:w="1417" w:type="dxa"/>
          </w:tcPr>
          <w:p w14:paraId="7D7097E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38154A9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2F5B75F2" w14:textId="77777777" w:rsidTr="00931EDD">
        <w:trPr>
          <w:trHeight w:val="102"/>
        </w:trPr>
        <w:tc>
          <w:tcPr>
            <w:tcW w:w="6658" w:type="dxa"/>
          </w:tcPr>
          <w:p w14:paraId="6A2B5CB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8.7.5 Погрузо-разгрузочные работы, складирование материалов</w:t>
            </w:r>
          </w:p>
        </w:tc>
        <w:tc>
          <w:tcPr>
            <w:tcW w:w="1417" w:type="dxa"/>
          </w:tcPr>
          <w:p w14:paraId="1C912D3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087FF15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00600F91" w14:textId="77777777" w:rsidTr="00931EDD">
        <w:trPr>
          <w:trHeight w:val="102"/>
        </w:trPr>
        <w:tc>
          <w:tcPr>
            <w:tcW w:w="6658" w:type="dxa"/>
          </w:tcPr>
          <w:p w14:paraId="62C893B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8.7.6 Приборы, оборудование, инструмент</w:t>
            </w:r>
          </w:p>
        </w:tc>
        <w:tc>
          <w:tcPr>
            <w:tcW w:w="1417" w:type="dxa"/>
          </w:tcPr>
          <w:p w14:paraId="43D896CC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71DE17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0F09E514" w14:textId="77777777" w:rsidTr="00931EDD">
        <w:trPr>
          <w:trHeight w:val="102"/>
        </w:trPr>
        <w:tc>
          <w:tcPr>
            <w:tcW w:w="6658" w:type="dxa"/>
          </w:tcPr>
          <w:p w14:paraId="0041E607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8.7.7 Состояние зданий и сооружений</w:t>
            </w:r>
          </w:p>
        </w:tc>
        <w:tc>
          <w:tcPr>
            <w:tcW w:w="1417" w:type="dxa"/>
          </w:tcPr>
          <w:p w14:paraId="7B223E6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BC210C2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5C19CC4" w14:textId="77777777" w:rsidTr="00931EDD">
        <w:trPr>
          <w:trHeight w:val="102"/>
        </w:trPr>
        <w:tc>
          <w:tcPr>
            <w:tcW w:w="6658" w:type="dxa"/>
          </w:tcPr>
          <w:p w14:paraId="09A5FAD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8.7.8 Рабочие места</w:t>
            </w:r>
          </w:p>
        </w:tc>
        <w:tc>
          <w:tcPr>
            <w:tcW w:w="1417" w:type="dxa"/>
          </w:tcPr>
          <w:p w14:paraId="3F9419D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2FB10961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71AF8A4E" w14:textId="77777777" w:rsidTr="00931EDD">
        <w:trPr>
          <w:trHeight w:val="102"/>
        </w:trPr>
        <w:tc>
          <w:tcPr>
            <w:tcW w:w="6658" w:type="dxa"/>
          </w:tcPr>
          <w:p w14:paraId="5FA7CC77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8.7.9 Медобслуживание, средства первой помощи</w:t>
            </w:r>
          </w:p>
        </w:tc>
        <w:tc>
          <w:tcPr>
            <w:tcW w:w="1417" w:type="dxa"/>
          </w:tcPr>
          <w:p w14:paraId="435BD316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34BDD560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0D18175F" w14:textId="77777777" w:rsidTr="00931EDD">
        <w:trPr>
          <w:trHeight w:val="102"/>
        </w:trPr>
        <w:tc>
          <w:tcPr>
            <w:tcW w:w="6658" w:type="dxa"/>
          </w:tcPr>
          <w:p w14:paraId="7659C8A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8.7.10 Транспортная безопасность и БДД</w:t>
            </w:r>
          </w:p>
        </w:tc>
        <w:tc>
          <w:tcPr>
            <w:tcW w:w="1417" w:type="dxa"/>
          </w:tcPr>
          <w:p w14:paraId="6D735AF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7D75039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F9FC940" w14:textId="77777777" w:rsidTr="00931EDD">
        <w:trPr>
          <w:trHeight w:val="102"/>
        </w:trPr>
        <w:tc>
          <w:tcPr>
            <w:tcW w:w="6658" w:type="dxa"/>
          </w:tcPr>
          <w:p w14:paraId="704544B1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8.7.11 Экологическая безопасность</w:t>
            </w:r>
          </w:p>
        </w:tc>
        <w:tc>
          <w:tcPr>
            <w:tcW w:w="1417" w:type="dxa"/>
          </w:tcPr>
          <w:p w14:paraId="2C692872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594177D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64EB2F6E" w14:textId="77777777" w:rsidTr="00931EDD">
        <w:trPr>
          <w:trHeight w:val="102"/>
        </w:trPr>
        <w:tc>
          <w:tcPr>
            <w:tcW w:w="6658" w:type="dxa"/>
          </w:tcPr>
          <w:p w14:paraId="6FF87B0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8.7.12 Обращение с материалами</w:t>
            </w:r>
          </w:p>
        </w:tc>
        <w:tc>
          <w:tcPr>
            <w:tcW w:w="1417" w:type="dxa"/>
          </w:tcPr>
          <w:p w14:paraId="2A94D97E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2B688CB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4A4D8B38" w14:textId="77777777" w:rsidTr="00931EDD">
        <w:trPr>
          <w:trHeight w:val="102"/>
        </w:trPr>
        <w:tc>
          <w:tcPr>
            <w:tcW w:w="6658" w:type="dxa"/>
          </w:tcPr>
          <w:p w14:paraId="2D877ED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8.7.13 Обращение с отходами</w:t>
            </w:r>
          </w:p>
        </w:tc>
        <w:tc>
          <w:tcPr>
            <w:tcW w:w="1417" w:type="dxa"/>
          </w:tcPr>
          <w:p w14:paraId="42196C1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455CAA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4EE3A09D" w14:textId="77777777" w:rsidTr="00931EDD">
        <w:trPr>
          <w:trHeight w:val="102"/>
        </w:trPr>
        <w:tc>
          <w:tcPr>
            <w:tcW w:w="6658" w:type="dxa"/>
          </w:tcPr>
          <w:p w14:paraId="1BE2AF8C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8.7.14 Эксплуатация автотранспорта, строительной техники и оборудования</w:t>
            </w:r>
          </w:p>
        </w:tc>
        <w:tc>
          <w:tcPr>
            <w:tcW w:w="1417" w:type="dxa"/>
          </w:tcPr>
          <w:p w14:paraId="62755D4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4B8881A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5D464341" w14:textId="77777777" w:rsidTr="00931EDD">
        <w:trPr>
          <w:trHeight w:val="102"/>
        </w:trPr>
        <w:tc>
          <w:tcPr>
            <w:tcW w:w="6658" w:type="dxa"/>
          </w:tcPr>
          <w:p w14:paraId="0D958DE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8.7.15 Соблюдение технологического процесса</w:t>
            </w:r>
          </w:p>
        </w:tc>
        <w:tc>
          <w:tcPr>
            <w:tcW w:w="1417" w:type="dxa"/>
          </w:tcPr>
          <w:p w14:paraId="3D720C8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5B5815B9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6EA06866" w14:textId="77777777" w:rsidTr="00931EDD">
        <w:trPr>
          <w:trHeight w:val="102"/>
        </w:trPr>
        <w:tc>
          <w:tcPr>
            <w:tcW w:w="6658" w:type="dxa"/>
          </w:tcPr>
          <w:p w14:paraId="6B8F07C7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8.7.16 Обеспечение санитарно-бытовых условий</w:t>
            </w:r>
          </w:p>
        </w:tc>
        <w:tc>
          <w:tcPr>
            <w:tcW w:w="1417" w:type="dxa"/>
          </w:tcPr>
          <w:p w14:paraId="692A3E19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49D3900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1F3842D3" w14:textId="77777777" w:rsidTr="00931EDD">
        <w:trPr>
          <w:trHeight w:val="102"/>
        </w:trPr>
        <w:tc>
          <w:tcPr>
            <w:tcW w:w="6658" w:type="dxa"/>
          </w:tcPr>
          <w:p w14:paraId="1AD20220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8.7.17 Наличие необходимых документов</w:t>
            </w:r>
          </w:p>
        </w:tc>
        <w:tc>
          <w:tcPr>
            <w:tcW w:w="1417" w:type="dxa"/>
          </w:tcPr>
          <w:p w14:paraId="05A83CD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223325A7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54354382" w14:textId="77777777" w:rsidTr="00931EDD">
        <w:trPr>
          <w:trHeight w:val="102"/>
        </w:trPr>
        <w:tc>
          <w:tcPr>
            <w:tcW w:w="6658" w:type="dxa"/>
          </w:tcPr>
          <w:p w14:paraId="4C68533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8.7.18 Работа с ПС (АГП, ГПМ, спецтехника)</w:t>
            </w:r>
          </w:p>
        </w:tc>
        <w:tc>
          <w:tcPr>
            <w:tcW w:w="1417" w:type="dxa"/>
          </w:tcPr>
          <w:p w14:paraId="594E735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31ACFB66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024DC6D0" w14:textId="77777777" w:rsidTr="00931EDD">
        <w:trPr>
          <w:trHeight w:val="102"/>
        </w:trPr>
        <w:tc>
          <w:tcPr>
            <w:tcW w:w="6658" w:type="dxa"/>
          </w:tcPr>
          <w:p w14:paraId="1A6BA8B2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8.7.19 Оборудование работающее под избыточным давлением</w:t>
            </w:r>
          </w:p>
        </w:tc>
        <w:tc>
          <w:tcPr>
            <w:tcW w:w="1417" w:type="dxa"/>
          </w:tcPr>
          <w:p w14:paraId="2F337FA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5B5962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520F9CA2" w14:textId="77777777" w:rsidTr="00931EDD">
        <w:trPr>
          <w:trHeight w:val="102"/>
        </w:trPr>
        <w:tc>
          <w:tcPr>
            <w:tcW w:w="6658" w:type="dxa"/>
          </w:tcPr>
          <w:p w14:paraId="7CD0C3F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8.7.20 Пожарная безопасность</w:t>
            </w:r>
          </w:p>
        </w:tc>
        <w:tc>
          <w:tcPr>
            <w:tcW w:w="1417" w:type="dxa"/>
          </w:tcPr>
          <w:p w14:paraId="6FFAF9F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0A53F5F6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04316D2E" w14:textId="77777777" w:rsidTr="00931EDD">
        <w:trPr>
          <w:trHeight w:val="102"/>
        </w:trPr>
        <w:tc>
          <w:tcPr>
            <w:tcW w:w="6658" w:type="dxa"/>
          </w:tcPr>
          <w:p w14:paraId="3BF8CA8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8.7.21 ГОЧС</w:t>
            </w:r>
          </w:p>
        </w:tc>
        <w:tc>
          <w:tcPr>
            <w:tcW w:w="1417" w:type="dxa"/>
          </w:tcPr>
          <w:p w14:paraId="527E17B9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4A60F20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D3FE01A" w14:textId="77777777" w:rsidTr="00931EDD">
        <w:trPr>
          <w:trHeight w:val="102"/>
        </w:trPr>
        <w:tc>
          <w:tcPr>
            <w:tcW w:w="6658" w:type="dxa"/>
          </w:tcPr>
          <w:p w14:paraId="77363C7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8.7.22 Готовность к локализации и ликвидации аварийных ситуаций</w:t>
            </w:r>
          </w:p>
        </w:tc>
        <w:tc>
          <w:tcPr>
            <w:tcW w:w="1417" w:type="dxa"/>
          </w:tcPr>
          <w:p w14:paraId="76BBDC9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200A1121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7D62002" w14:textId="77777777" w:rsidTr="00931EDD">
        <w:trPr>
          <w:trHeight w:val="102"/>
        </w:trPr>
        <w:tc>
          <w:tcPr>
            <w:tcW w:w="6658" w:type="dxa"/>
          </w:tcPr>
          <w:p w14:paraId="5685195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8.7.23 Обучение, проверки знаний, квалификационные требования, аттестации, допуски к работе</w:t>
            </w:r>
          </w:p>
        </w:tc>
        <w:tc>
          <w:tcPr>
            <w:tcW w:w="1417" w:type="dxa"/>
          </w:tcPr>
          <w:p w14:paraId="4B2AEF6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492F54D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32CE878" w14:textId="77777777" w:rsidTr="00931EDD">
        <w:trPr>
          <w:trHeight w:val="102"/>
        </w:trPr>
        <w:tc>
          <w:tcPr>
            <w:tcW w:w="6658" w:type="dxa"/>
          </w:tcPr>
          <w:p w14:paraId="2C96C22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8.7.24 Алкоголь, наркотики, токсические вещества</w:t>
            </w:r>
          </w:p>
        </w:tc>
        <w:tc>
          <w:tcPr>
            <w:tcW w:w="1417" w:type="dxa"/>
          </w:tcPr>
          <w:p w14:paraId="2EA2E1F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39C41A2C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E785BFD" w14:textId="77777777" w:rsidTr="00931EDD">
        <w:trPr>
          <w:trHeight w:val="102"/>
        </w:trPr>
        <w:tc>
          <w:tcPr>
            <w:tcW w:w="6658" w:type="dxa"/>
          </w:tcPr>
          <w:p w14:paraId="5CDF1F4E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8.7.25 Режим, охрана, дисциплина, трудовой распорядок</w:t>
            </w:r>
          </w:p>
        </w:tc>
        <w:tc>
          <w:tcPr>
            <w:tcW w:w="1417" w:type="dxa"/>
          </w:tcPr>
          <w:p w14:paraId="76C0D9C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5F6EF34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29C6A54" w14:textId="77777777" w:rsidTr="00931EDD">
        <w:trPr>
          <w:trHeight w:val="102"/>
        </w:trPr>
        <w:tc>
          <w:tcPr>
            <w:tcW w:w="6658" w:type="dxa"/>
          </w:tcPr>
          <w:p w14:paraId="2A6DC749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8.7.26 Иные нарушения</w:t>
            </w:r>
          </w:p>
        </w:tc>
        <w:tc>
          <w:tcPr>
            <w:tcW w:w="1417" w:type="dxa"/>
          </w:tcPr>
          <w:p w14:paraId="5083153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4FD17C5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7C9D5DEB" w14:textId="77777777" w:rsidTr="00931EDD">
        <w:trPr>
          <w:trHeight w:val="102"/>
        </w:trPr>
        <w:tc>
          <w:tcPr>
            <w:tcW w:w="6658" w:type="dxa"/>
          </w:tcPr>
          <w:p w14:paraId="35A7E5FE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8.8 Дисциплинарные взыскания за нарушения ПБ</w:t>
            </w:r>
          </w:p>
        </w:tc>
        <w:tc>
          <w:tcPr>
            <w:tcW w:w="1417" w:type="dxa"/>
          </w:tcPr>
          <w:p w14:paraId="052F141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7A21C55C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657969A6" w14:textId="77777777" w:rsidTr="00931EDD">
        <w:trPr>
          <w:trHeight w:val="102"/>
        </w:trPr>
        <w:tc>
          <w:tcPr>
            <w:tcW w:w="6658" w:type="dxa"/>
          </w:tcPr>
          <w:p w14:paraId="3C28F82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8.8.1 замечания</w:t>
            </w:r>
          </w:p>
        </w:tc>
        <w:tc>
          <w:tcPr>
            <w:tcW w:w="1417" w:type="dxa"/>
          </w:tcPr>
          <w:p w14:paraId="0AC5E7A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554136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69368F1A" w14:textId="77777777" w:rsidTr="00931EDD">
        <w:trPr>
          <w:trHeight w:val="102"/>
        </w:trPr>
        <w:tc>
          <w:tcPr>
            <w:tcW w:w="6658" w:type="dxa"/>
          </w:tcPr>
          <w:p w14:paraId="7DD7029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8.8.2 выговор</w:t>
            </w:r>
          </w:p>
        </w:tc>
        <w:tc>
          <w:tcPr>
            <w:tcW w:w="1417" w:type="dxa"/>
          </w:tcPr>
          <w:p w14:paraId="3C8B02F1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3BFCB849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7349A9F9" w14:textId="77777777" w:rsidTr="00931EDD">
        <w:trPr>
          <w:trHeight w:val="102"/>
        </w:trPr>
        <w:tc>
          <w:tcPr>
            <w:tcW w:w="6658" w:type="dxa"/>
          </w:tcPr>
          <w:p w14:paraId="6D1CB65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8.8.3 увольнения</w:t>
            </w:r>
          </w:p>
        </w:tc>
        <w:tc>
          <w:tcPr>
            <w:tcW w:w="1417" w:type="dxa"/>
          </w:tcPr>
          <w:p w14:paraId="018BA536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54DC349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284970FE" w14:textId="77777777" w:rsidTr="00931EDD">
        <w:trPr>
          <w:trHeight w:val="102"/>
        </w:trPr>
        <w:tc>
          <w:tcPr>
            <w:tcW w:w="6658" w:type="dxa"/>
          </w:tcPr>
          <w:p w14:paraId="6C0AB4A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8.8.4 штрафы (если применяются)</w:t>
            </w:r>
          </w:p>
        </w:tc>
        <w:tc>
          <w:tcPr>
            <w:tcW w:w="1417" w:type="dxa"/>
          </w:tcPr>
          <w:p w14:paraId="71C287E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4EE452C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5FC50DDA" w14:textId="77777777" w:rsidTr="00931EDD">
        <w:trPr>
          <w:trHeight w:val="102"/>
        </w:trPr>
        <w:tc>
          <w:tcPr>
            <w:tcW w:w="6658" w:type="dxa"/>
          </w:tcPr>
          <w:p w14:paraId="2480970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8.9 Обучение/инструктажи</w:t>
            </w:r>
          </w:p>
        </w:tc>
        <w:tc>
          <w:tcPr>
            <w:tcW w:w="1417" w:type="dxa"/>
          </w:tcPr>
          <w:p w14:paraId="742F4182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53F10120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60912F0" w14:textId="77777777" w:rsidTr="00931EDD">
        <w:trPr>
          <w:trHeight w:val="102"/>
        </w:trPr>
        <w:tc>
          <w:tcPr>
            <w:tcW w:w="6658" w:type="dxa"/>
          </w:tcPr>
          <w:p w14:paraId="25B14D3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8.9.1 Вводный инструктаж</w:t>
            </w:r>
          </w:p>
        </w:tc>
        <w:tc>
          <w:tcPr>
            <w:tcW w:w="1417" w:type="dxa"/>
          </w:tcPr>
          <w:p w14:paraId="1DED36B1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3057DEB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1E8D2A89" w14:textId="77777777" w:rsidTr="00931EDD">
        <w:trPr>
          <w:trHeight w:val="102"/>
        </w:trPr>
        <w:tc>
          <w:tcPr>
            <w:tcW w:w="6658" w:type="dxa"/>
          </w:tcPr>
          <w:p w14:paraId="15285AF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8.9.2 Проверки знаний по ОТ</w:t>
            </w:r>
          </w:p>
        </w:tc>
        <w:tc>
          <w:tcPr>
            <w:tcW w:w="1417" w:type="dxa"/>
          </w:tcPr>
          <w:p w14:paraId="48360D5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5CAAC67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61C7210E" w14:textId="77777777" w:rsidTr="00931EDD">
        <w:trPr>
          <w:trHeight w:val="102"/>
        </w:trPr>
        <w:tc>
          <w:tcPr>
            <w:tcW w:w="6658" w:type="dxa"/>
          </w:tcPr>
          <w:p w14:paraId="28A5990C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8.9.3 Аттестации по промышленной безопасности</w:t>
            </w:r>
          </w:p>
        </w:tc>
        <w:tc>
          <w:tcPr>
            <w:tcW w:w="1417" w:type="dxa"/>
          </w:tcPr>
          <w:p w14:paraId="73ED1B9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A47DBC6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F617F0C" w14:textId="77777777" w:rsidTr="00931EDD">
        <w:trPr>
          <w:trHeight w:val="102"/>
        </w:trPr>
        <w:tc>
          <w:tcPr>
            <w:tcW w:w="6658" w:type="dxa"/>
          </w:tcPr>
          <w:p w14:paraId="2F4C0608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8.9.4 Пожарно-технический минимум</w:t>
            </w:r>
          </w:p>
        </w:tc>
        <w:tc>
          <w:tcPr>
            <w:tcW w:w="1417" w:type="dxa"/>
          </w:tcPr>
          <w:p w14:paraId="1290229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3E8CECB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14C5432A" w14:textId="77777777" w:rsidTr="00931EDD">
        <w:trPr>
          <w:trHeight w:val="102"/>
        </w:trPr>
        <w:tc>
          <w:tcPr>
            <w:tcW w:w="6658" w:type="dxa"/>
          </w:tcPr>
          <w:p w14:paraId="1A53B80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8.10 Затраты на ПБ, тыс. руб.</w:t>
            </w:r>
          </w:p>
        </w:tc>
        <w:tc>
          <w:tcPr>
            <w:tcW w:w="1417" w:type="dxa"/>
          </w:tcPr>
          <w:p w14:paraId="18C838D1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543873F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7D639C11" w14:textId="77777777" w:rsidTr="00931EDD">
        <w:trPr>
          <w:trHeight w:val="102"/>
        </w:trPr>
        <w:tc>
          <w:tcPr>
            <w:tcW w:w="6658" w:type="dxa"/>
          </w:tcPr>
          <w:p w14:paraId="6EAE6ED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9 Количество устраненных нарушений</w:t>
            </w:r>
          </w:p>
        </w:tc>
        <w:tc>
          <w:tcPr>
            <w:tcW w:w="1417" w:type="dxa"/>
          </w:tcPr>
          <w:p w14:paraId="34DED3A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36A3AEE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24E50FBD" w14:textId="77777777" w:rsidTr="00931EDD">
        <w:trPr>
          <w:trHeight w:val="102"/>
        </w:trPr>
        <w:tc>
          <w:tcPr>
            <w:tcW w:w="6658" w:type="dxa"/>
          </w:tcPr>
          <w:p w14:paraId="71672FAF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9.1 По результатам проверок ФОИВ</w:t>
            </w:r>
          </w:p>
        </w:tc>
        <w:tc>
          <w:tcPr>
            <w:tcW w:w="1417" w:type="dxa"/>
          </w:tcPr>
          <w:p w14:paraId="1E9D41F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1F952A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7BAE7B58" w14:textId="77777777" w:rsidTr="00931EDD">
        <w:trPr>
          <w:trHeight w:val="102"/>
        </w:trPr>
        <w:tc>
          <w:tcPr>
            <w:tcW w:w="6658" w:type="dxa"/>
          </w:tcPr>
          <w:p w14:paraId="0299802F" w14:textId="2B4CBFB1" w:rsidR="00931EDD" w:rsidRPr="00931EDD" w:rsidRDefault="00931EDD" w:rsidP="00151C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9.2 По результатам проверок </w:t>
            </w:r>
            <w:r w:rsidR="00151C86">
              <w:rPr>
                <w:rFonts w:eastAsia="Calibri"/>
                <w:sz w:val="20"/>
                <w:szCs w:val="20"/>
                <w:lang w:eastAsia="en-US"/>
              </w:rPr>
              <w:t>Общества</w:t>
            </w:r>
          </w:p>
        </w:tc>
        <w:tc>
          <w:tcPr>
            <w:tcW w:w="1417" w:type="dxa"/>
          </w:tcPr>
          <w:p w14:paraId="55D7393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3CBB621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1C0F8F34" w14:textId="77777777" w:rsidTr="00931EDD">
        <w:trPr>
          <w:trHeight w:val="102"/>
        </w:trPr>
        <w:tc>
          <w:tcPr>
            <w:tcW w:w="6658" w:type="dxa"/>
          </w:tcPr>
          <w:p w14:paraId="6FBED641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9.3 По результатам собственных проверок</w:t>
            </w:r>
          </w:p>
        </w:tc>
        <w:tc>
          <w:tcPr>
            <w:tcW w:w="1417" w:type="dxa"/>
          </w:tcPr>
          <w:p w14:paraId="072E5C0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88E0982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7193F112" w14:textId="77777777" w:rsidTr="00931EDD">
        <w:trPr>
          <w:trHeight w:val="102"/>
        </w:trPr>
        <w:tc>
          <w:tcPr>
            <w:tcW w:w="6658" w:type="dxa"/>
          </w:tcPr>
          <w:p w14:paraId="1BF5829A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>9.4 По результатам прочих проверок и аудитов</w:t>
            </w:r>
          </w:p>
        </w:tc>
        <w:tc>
          <w:tcPr>
            <w:tcW w:w="1417" w:type="dxa"/>
          </w:tcPr>
          <w:p w14:paraId="34A01714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7CA21887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0502E2E1" w14:textId="77777777" w:rsidTr="00931EDD">
        <w:trPr>
          <w:trHeight w:val="102"/>
        </w:trPr>
        <w:tc>
          <w:tcPr>
            <w:tcW w:w="6658" w:type="dxa"/>
          </w:tcPr>
          <w:p w14:paraId="53942D75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10. Комментарии </w:t>
            </w:r>
          </w:p>
        </w:tc>
        <w:tc>
          <w:tcPr>
            <w:tcW w:w="1417" w:type="dxa"/>
          </w:tcPr>
          <w:p w14:paraId="76A0CD5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11F1D19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3F2AA7A6" w14:textId="77777777" w:rsidTr="00931EDD">
        <w:trPr>
          <w:trHeight w:val="102"/>
        </w:trPr>
        <w:tc>
          <w:tcPr>
            <w:tcW w:w="6658" w:type="dxa"/>
          </w:tcPr>
          <w:p w14:paraId="5AC694B9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Основные причины приостановки работ (при наличии): </w:t>
            </w:r>
          </w:p>
        </w:tc>
        <w:tc>
          <w:tcPr>
            <w:tcW w:w="1417" w:type="dxa"/>
          </w:tcPr>
          <w:p w14:paraId="0F4465E3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4E055F6D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31EDD" w:rsidRPr="00931EDD" w14:paraId="2B81E700" w14:textId="77777777" w:rsidTr="00931EDD">
        <w:trPr>
          <w:trHeight w:val="102"/>
        </w:trPr>
        <w:tc>
          <w:tcPr>
            <w:tcW w:w="6658" w:type="dxa"/>
          </w:tcPr>
          <w:p w14:paraId="626E56FB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31EDD">
              <w:rPr>
                <w:rFonts w:eastAsia="Calibri"/>
                <w:sz w:val="20"/>
                <w:szCs w:val="20"/>
                <w:lang w:eastAsia="en-US"/>
              </w:rPr>
              <w:t xml:space="preserve">Прочие комментарии: </w:t>
            </w:r>
          </w:p>
        </w:tc>
        <w:tc>
          <w:tcPr>
            <w:tcW w:w="1417" w:type="dxa"/>
          </w:tcPr>
          <w:p w14:paraId="3E0BC68E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</w:tcPr>
          <w:p w14:paraId="64CD1A96" w14:textId="77777777" w:rsidR="00931EDD" w:rsidRPr="00931EDD" w:rsidRDefault="00931EDD" w:rsidP="00931E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3187C42A" w14:textId="77777777" w:rsidR="00931EDD" w:rsidRPr="00931EDD" w:rsidRDefault="00931EDD" w:rsidP="00931ED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40" w:line="181" w:lineRule="atLeast"/>
        <w:ind w:left="426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31EDD">
        <w:rPr>
          <w:rFonts w:eastAsia="Calibri"/>
          <w:sz w:val="22"/>
          <w:szCs w:val="22"/>
          <w:lang w:eastAsia="en-US"/>
        </w:rPr>
        <w:t xml:space="preserve">Дата заполнения: «___» ____________ 20 ___ г. </w:t>
      </w:r>
    </w:p>
    <w:p w14:paraId="407D5EF1" w14:textId="65916B84" w:rsidR="00931EDD" w:rsidRPr="00931EDD" w:rsidRDefault="00931EDD" w:rsidP="00931ED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 w:after="40" w:line="181" w:lineRule="atLeast"/>
        <w:ind w:left="426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931EDD">
        <w:rPr>
          <w:rFonts w:eastAsia="Calibri"/>
          <w:sz w:val="22"/>
          <w:szCs w:val="22"/>
          <w:lang w:eastAsia="en-US"/>
        </w:rPr>
        <w:t xml:space="preserve">Руководитель </w:t>
      </w:r>
      <w:r w:rsidR="00633411">
        <w:rPr>
          <w:rFonts w:eastAsia="Calibri"/>
          <w:sz w:val="22"/>
          <w:szCs w:val="22"/>
          <w:lang w:eastAsia="en-US"/>
        </w:rPr>
        <w:t>Контрагента</w:t>
      </w:r>
      <w:r w:rsidRPr="00931EDD">
        <w:rPr>
          <w:rFonts w:eastAsia="Calibri"/>
          <w:sz w:val="22"/>
          <w:szCs w:val="22"/>
          <w:lang w:eastAsia="en-US"/>
        </w:rPr>
        <w:t xml:space="preserve">: 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227"/>
        <w:gridCol w:w="2835"/>
        <w:gridCol w:w="3196"/>
      </w:tblGrid>
      <w:tr w:rsidR="00931EDD" w:rsidRPr="00931EDD" w14:paraId="3EFDE376" w14:textId="77777777" w:rsidTr="00931EDD">
        <w:trPr>
          <w:trHeight w:val="182"/>
        </w:trPr>
        <w:tc>
          <w:tcPr>
            <w:tcW w:w="3227" w:type="dxa"/>
          </w:tcPr>
          <w:p w14:paraId="24B01BAB" w14:textId="77777777" w:rsidR="00931EDD" w:rsidRPr="00931EDD" w:rsidRDefault="00931EDD" w:rsidP="00931EDD">
            <w:pPr>
              <w:autoSpaceDE w:val="0"/>
              <w:autoSpaceDN w:val="0"/>
              <w:adjustRightInd w:val="0"/>
              <w:spacing w:after="40" w:line="181" w:lineRule="atLeast"/>
              <w:ind w:left="-142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931EDD">
              <w:rPr>
                <w:rFonts w:eastAsia="Calibri"/>
                <w:sz w:val="20"/>
                <w:szCs w:val="22"/>
                <w:lang w:eastAsia="en-US"/>
              </w:rPr>
              <w:t>___________________________</w:t>
            </w:r>
          </w:p>
          <w:p w14:paraId="132239FA" w14:textId="77777777" w:rsidR="00931EDD" w:rsidRPr="00931EDD" w:rsidRDefault="00931EDD" w:rsidP="00931EDD">
            <w:pPr>
              <w:autoSpaceDE w:val="0"/>
              <w:autoSpaceDN w:val="0"/>
              <w:adjustRightInd w:val="0"/>
              <w:spacing w:after="40" w:line="181" w:lineRule="atLeas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931EDD">
              <w:rPr>
                <w:rFonts w:eastAsia="Calibri"/>
                <w:sz w:val="16"/>
                <w:szCs w:val="22"/>
                <w:lang w:eastAsia="en-US"/>
              </w:rPr>
              <w:t>(должность)</w:t>
            </w:r>
          </w:p>
        </w:tc>
        <w:tc>
          <w:tcPr>
            <w:tcW w:w="2835" w:type="dxa"/>
          </w:tcPr>
          <w:p w14:paraId="2316F0E8" w14:textId="77777777" w:rsidR="00931EDD" w:rsidRPr="00931EDD" w:rsidRDefault="00931EDD" w:rsidP="00931EDD">
            <w:pPr>
              <w:autoSpaceDE w:val="0"/>
              <w:autoSpaceDN w:val="0"/>
              <w:adjustRightInd w:val="0"/>
              <w:spacing w:after="40" w:line="181" w:lineRule="atLeas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931EDD">
              <w:rPr>
                <w:rFonts w:eastAsia="Calibri"/>
                <w:sz w:val="20"/>
                <w:szCs w:val="22"/>
                <w:lang w:eastAsia="en-US"/>
              </w:rPr>
              <w:t>_______________________</w:t>
            </w:r>
          </w:p>
          <w:p w14:paraId="4224B9E4" w14:textId="77777777" w:rsidR="00931EDD" w:rsidRPr="00931EDD" w:rsidRDefault="00931EDD" w:rsidP="00931EDD">
            <w:pPr>
              <w:autoSpaceDE w:val="0"/>
              <w:autoSpaceDN w:val="0"/>
              <w:adjustRightInd w:val="0"/>
              <w:spacing w:after="40" w:line="181" w:lineRule="atLeast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931EDD">
              <w:rPr>
                <w:rFonts w:eastAsia="Calibri"/>
                <w:sz w:val="16"/>
                <w:szCs w:val="22"/>
                <w:lang w:eastAsia="en-US"/>
              </w:rPr>
              <w:t>(подпись)</w:t>
            </w:r>
          </w:p>
        </w:tc>
        <w:tc>
          <w:tcPr>
            <w:tcW w:w="3196" w:type="dxa"/>
          </w:tcPr>
          <w:p w14:paraId="15FC2FDB" w14:textId="77777777" w:rsidR="00931EDD" w:rsidRPr="00931EDD" w:rsidRDefault="00931EDD" w:rsidP="00931EDD">
            <w:pPr>
              <w:autoSpaceDE w:val="0"/>
              <w:autoSpaceDN w:val="0"/>
              <w:adjustRightInd w:val="0"/>
              <w:spacing w:after="40" w:line="181" w:lineRule="atLeast"/>
              <w:ind w:left="319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931EDD">
              <w:rPr>
                <w:rFonts w:eastAsia="Calibri"/>
                <w:sz w:val="20"/>
                <w:szCs w:val="22"/>
                <w:lang w:eastAsia="en-US"/>
              </w:rPr>
              <w:t>__________________________</w:t>
            </w:r>
          </w:p>
          <w:p w14:paraId="06C497BD" w14:textId="77777777" w:rsidR="00931EDD" w:rsidRPr="00931EDD" w:rsidRDefault="00931EDD" w:rsidP="00931EDD">
            <w:pPr>
              <w:autoSpaceDE w:val="0"/>
              <w:autoSpaceDN w:val="0"/>
              <w:adjustRightInd w:val="0"/>
              <w:spacing w:after="40" w:line="181" w:lineRule="atLeast"/>
              <w:ind w:left="426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931EDD">
              <w:rPr>
                <w:rFonts w:eastAsia="Calibri"/>
                <w:sz w:val="16"/>
                <w:szCs w:val="22"/>
                <w:lang w:eastAsia="en-US"/>
              </w:rPr>
              <w:t>(И.О. Фамилия)</w:t>
            </w:r>
          </w:p>
        </w:tc>
      </w:tr>
    </w:tbl>
    <w:p w14:paraId="2D0BE961" w14:textId="77777777" w:rsidR="00931EDD" w:rsidRPr="00931EDD" w:rsidRDefault="00931EDD" w:rsidP="00931EDD">
      <w:pPr>
        <w:spacing w:after="120" w:line="259" w:lineRule="auto"/>
        <w:jc w:val="both"/>
        <w:rPr>
          <w:rFonts w:eastAsia="Calibri"/>
          <w:sz w:val="16"/>
          <w:szCs w:val="22"/>
          <w:lang w:eastAsia="en-US"/>
        </w:rPr>
        <w:sectPr w:rsidR="00931EDD" w:rsidRPr="00931EDD" w:rsidSect="00931EDD">
          <w:pgSz w:w="11906" w:h="16838"/>
          <w:pgMar w:top="1134" w:right="707" w:bottom="1134" w:left="1418" w:header="283" w:footer="170" w:gutter="0"/>
          <w:cols w:space="708"/>
          <w:docGrid w:linePitch="360"/>
        </w:sectPr>
      </w:pPr>
    </w:p>
    <w:p w14:paraId="3D04FAF7" w14:textId="01F76AEB" w:rsidR="00931EDD" w:rsidRPr="00931EDD" w:rsidRDefault="00931EDD" w:rsidP="002D4412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59" w:lineRule="auto"/>
        <w:jc w:val="right"/>
        <w:textAlignment w:val="baseline"/>
        <w:outlineLvl w:val="0"/>
        <w:rPr>
          <w:rFonts w:eastAsia="Calibri"/>
          <w:bCs/>
          <w:lang w:eastAsia="x-none"/>
        </w:rPr>
      </w:pPr>
      <w:bookmarkStart w:id="23" w:name="_Toc82785022"/>
      <w:r w:rsidRPr="00931EDD">
        <w:rPr>
          <w:rFonts w:eastAsia="Calibri"/>
          <w:b/>
          <w:szCs w:val="28"/>
          <w:lang w:eastAsia="x-none"/>
        </w:rPr>
        <w:lastRenderedPageBreak/>
        <w:t>Дополнение № 3</w:t>
      </w:r>
      <w:r w:rsidR="002D4412">
        <w:rPr>
          <w:rFonts w:eastAsia="Calibri"/>
          <w:b/>
          <w:szCs w:val="28"/>
          <w:lang w:eastAsia="x-none"/>
        </w:rPr>
        <w:t xml:space="preserve"> к </w:t>
      </w:r>
      <w:r w:rsidR="002C0B88">
        <w:rPr>
          <w:rFonts w:eastAsia="Calibri"/>
          <w:b/>
          <w:szCs w:val="28"/>
          <w:lang w:eastAsia="x-none"/>
        </w:rPr>
        <w:t>Требованиям</w:t>
      </w:r>
      <w:r w:rsidRPr="00931EDD">
        <w:rPr>
          <w:rFonts w:eastAsia="Calibri"/>
          <w:bCs/>
          <w:lang w:eastAsia="x-none"/>
        </w:rPr>
        <w:t xml:space="preserve"> </w:t>
      </w:r>
    </w:p>
    <w:p w14:paraId="031CAF93" w14:textId="77777777" w:rsidR="00931EDD" w:rsidRPr="00931EDD" w:rsidRDefault="00931EDD" w:rsidP="00931EDD">
      <w:pPr>
        <w:keepNext/>
        <w:keepLines/>
        <w:suppressAutoHyphens/>
        <w:overflowPunct w:val="0"/>
        <w:autoSpaceDE w:val="0"/>
        <w:autoSpaceDN w:val="0"/>
        <w:adjustRightInd w:val="0"/>
        <w:spacing w:before="120" w:after="120" w:line="259" w:lineRule="auto"/>
        <w:jc w:val="both"/>
        <w:textAlignment w:val="baseline"/>
        <w:outlineLvl w:val="0"/>
        <w:rPr>
          <w:rFonts w:eastAsia="Calibri"/>
          <w:b/>
          <w:szCs w:val="28"/>
          <w:lang w:eastAsia="x-none"/>
        </w:rPr>
      </w:pPr>
      <w:r w:rsidRPr="00931EDD">
        <w:rPr>
          <w:rFonts w:eastAsia="Calibri"/>
          <w:b/>
          <w:bCs/>
          <w:lang w:eastAsia="x-none"/>
        </w:rPr>
        <w:t>Перечень нарушений в области производственной безопасности, выявление которых влечет безусловное наложение штрафных санкций</w:t>
      </w:r>
      <w:bookmarkEnd w:id="23"/>
    </w:p>
    <w:p w14:paraId="7E8845B5" w14:textId="77777777" w:rsidR="00931EDD" w:rsidRPr="00931EDD" w:rsidRDefault="00931EDD" w:rsidP="00931EDD">
      <w:pPr>
        <w:autoSpaceDE w:val="0"/>
        <w:autoSpaceDN w:val="0"/>
        <w:adjustRightInd w:val="0"/>
        <w:spacing w:line="259" w:lineRule="auto"/>
        <w:jc w:val="center"/>
        <w:rPr>
          <w:rFonts w:eastAsia="Calibri"/>
          <w:b/>
          <w:bCs/>
          <w:lang w:eastAsia="en-US"/>
        </w:rPr>
      </w:pPr>
    </w:p>
    <w:tbl>
      <w:tblPr>
        <w:tblW w:w="97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1"/>
        <w:gridCol w:w="5264"/>
        <w:gridCol w:w="680"/>
        <w:gridCol w:w="680"/>
        <w:gridCol w:w="680"/>
        <w:gridCol w:w="680"/>
        <w:gridCol w:w="680"/>
        <w:gridCol w:w="711"/>
      </w:tblGrid>
      <w:tr w:rsidR="00931EDD" w:rsidRPr="00931EDD" w14:paraId="7586B399" w14:textId="77777777" w:rsidTr="00931EDD">
        <w:trPr>
          <w:trHeight w:val="227"/>
          <w:tblHeader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308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№ п/п</w:t>
            </w:r>
          </w:p>
        </w:tc>
        <w:tc>
          <w:tcPr>
            <w:tcW w:w="5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D07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Нарушение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DB3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Цена договора с учетом НДС, тыс. руб.</w:t>
            </w:r>
          </w:p>
        </w:tc>
      </w:tr>
      <w:tr w:rsidR="00931EDD" w:rsidRPr="00931EDD" w14:paraId="683933EC" w14:textId="77777777" w:rsidTr="00931EDD">
        <w:trPr>
          <w:trHeight w:val="227"/>
          <w:tblHeader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4FBC1" w14:textId="77777777" w:rsidR="00931EDD" w:rsidRPr="00931EDD" w:rsidRDefault="00931EDD" w:rsidP="00931EDD">
            <w:pPr>
              <w:rPr>
                <w:sz w:val="20"/>
                <w:szCs w:val="20"/>
              </w:rPr>
            </w:pPr>
          </w:p>
        </w:tc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AE8AB" w14:textId="77777777" w:rsidR="00931EDD" w:rsidRPr="00931EDD" w:rsidRDefault="00931EDD" w:rsidP="00931ED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9B8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≤100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2E6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100÷</w:t>
            </w:r>
            <w:r w:rsidRPr="00931EDD">
              <w:rPr>
                <w:sz w:val="20"/>
                <w:szCs w:val="20"/>
              </w:rPr>
              <w:br/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31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500÷</w:t>
            </w:r>
            <w:r w:rsidRPr="00931EDD">
              <w:rPr>
                <w:sz w:val="20"/>
                <w:szCs w:val="20"/>
              </w:rPr>
              <w:br/>
              <w:t>2 000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D6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2 000÷</w:t>
            </w:r>
            <w:r w:rsidRPr="00931EDD">
              <w:rPr>
                <w:sz w:val="20"/>
                <w:szCs w:val="20"/>
              </w:rPr>
              <w:br/>
              <w:t>20 000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0E5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20 000÷</w:t>
            </w:r>
            <w:r w:rsidRPr="00931EDD">
              <w:rPr>
                <w:sz w:val="20"/>
                <w:szCs w:val="20"/>
              </w:rPr>
              <w:br/>
              <w:t>50 000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FA9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&gt;50 000</w:t>
            </w:r>
          </w:p>
        </w:tc>
      </w:tr>
      <w:tr w:rsidR="00931EDD" w:rsidRPr="00931EDD" w14:paraId="634D9E9C" w14:textId="77777777" w:rsidTr="00931EDD">
        <w:trPr>
          <w:trHeight w:val="227"/>
          <w:tblHeader/>
        </w:trPr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9CB3C" w14:textId="77777777" w:rsidR="00931EDD" w:rsidRPr="00931EDD" w:rsidRDefault="00931EDD" w:rsidP="00931EDD">
            <w:pPr>
              <w:rPr>
                <w:sz w:val="20"/>
                <w:szCs w:val="20"/>
              </w:rPr>
            </w:pPr>
          </w:p>
        </w:tc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6A938" w14:textId="77777777" w:rsidR="00931EDD" w:rsidRPr="00931EDD" w:rsidRDefault="00931EDD" w:rsidP="00931ED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69CE4" w14:textId="2C9EF37E" w:rsidR="00931EDD" w:rsidRPr="00931EDD" w:rsidRDefault="00931EDD" w:rsidP="008D47EE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Сумма штрафа, взыскиваемого с </w:t>
            </w:r>
            <w:r w:rsidR="008D47EE">
              <w:rPr>
                <w:sz w:val="20"/>
                <w:szCs w:val="20"/>
              </w:rPr>
              <w:t>Контрагента</w:t>
            </w:r>
            <w:r w:rsidRPr="00931EDD">
              <w:rPr>
                <w:sz w:val="20"/>
                <w:szCs w:val="20"/>
              </w:rPr>
              <w:t xml:space="preserve"> за каждое выявленное нарушение (тыс. руб.)</w:t>
            </w:r>
          </w:p>
        </w:tc>
      </w:tr>
      <w:tr w:rsidR="00931EDD" w:rsidRPr="00931EDD" w14:paraId="03A7BBE1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A0F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27B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Нарушение требований нормативных актов (в т.ч. локальных нормативных актов) в области производственной безопасности (за исключением нарушений, предусмотренных отдельными пунктами настоящего Дополнения)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C61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77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FAC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9D7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600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FA4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</w:tr>
      <w:tr w:rsidR="00931EDD" w:rsidRPr="00931EDD" w14:paraId="64E84D44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4A8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CAF" w14:textId="1E81854A" w:rsidR="00931EDD" w:rsidRPr="00931EDD" w:rsidRDefault="00931EDD" w:rsidP="00633411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Нарушение требований пожарной безопасности, повлекшее возникновение пожара, а также уничтожение или повреждение имущества </w:t>
            </w:r>
            <w:r w:rsidR="00633411">
              <w:rPr>
                <w:sz w:val="20"/>
                <w:szCs w:val="20"/>
              </w:rPr>
              <w:t>Общества</w:t>
            </w:r>
            <w:r w:rsidRPr="00931EDD">
              <w:rPr>
                <w:sz w:val="20"/>
                <w:szCs w:val="20"/>
              </w:rPr>
              <w:t xml:space="preserve"> (независимо от титула владения)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89E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7C4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427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3E7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A75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5FF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500</w:t>
            </w:r>
          </w:p>
        </w:tc>
      </w:tr>
      <w:tr w:rsidR="00931EDD" w:rsidRPr="00931EDD" w14:paraId="6AC9AE10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1A2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D61D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Нарушение требований пожарной безопасности, повлекшее возникновение пожара и причинение тяжкого вреда здоровью или смерть человека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EF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828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19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3E8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DF5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C57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1000</w:t>
            </w:r>
          </w:p>
        </w:tc>
      </w:tr>
      <w:tr w:rsidR="00931EDD" w:rsidRPr="00931EDD" w14:paraId="24886A17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66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3C72" w14:textId="164A0C36" w:rsidR="00931EDD" w:rsidRPr="00931EDD" w:rsidRDefault="00931EDD" w:rsidP="00633411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Неисполнение в установленный срок предписаний </w:t>
            </w:r>
            <w:r w:rsidR="00633411">
              <w:rPr>
                <w:sz w:val="20"/>
                <w:szCs w:val="20"/>
              </w:rPr>
              <w:t>Общества</w:t>
            </w:r>
            <w:r w:rsidRPr="00931EDD">
              <w:rPr>
                <w:sz w:val="20"/>
                <w:szCs w:val="20"/>
              </w:rPr>
              <w:t xml:space="preserve"> в области производственной безопасности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BF6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972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4FE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E70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9B0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6C0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</w:tr>
      <w:tr w:rsidR="00931EDD" w:rsidRPr="00931EDD" w14:paraId="7B62B17E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F8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BF2F" w14:textId="64A10984" w:rsidR="00931EDD" w:rsidRPr="00931EDD" w:rsidRDefault="00931EDD" w:rsidP="008D47EE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Сокрытие </w:t>
            </w:r>
            <w:r w:rsidR="008D47EE">
              <w:rPr>
                <w:sz w:val="20"/>
                <w:szCs w:val="20"/>
              </w:rPr>
              <w:t>Контрагентом</w:t>
            </w:r>
            <w:r w:rsidRPr="00931EDD">
              <w:rPr>
                <w:sz w:val="20"/>
                <w:szCs w:val="20"/>
              </w:rPr>
              <w:t xml:space="preserve"> информации о происшествиях в области ПБ либо уведомление о них с опозданием более чем на 24 часа с момента обнаружения происшествия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499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EAD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DF3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57A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ACD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209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</w:tr>
      <w:tr w:rsidR="00931EDD" w:rsidRPr="00931EDD" w14:paraId="16995925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5E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2E49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Непредставление, предоставление с просрочкой более 1 суток отчета (-тов), предусмотренных Договором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B42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61E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D36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CD2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7C1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F177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</w:tr>
      <w:tr w:rsidR="00931EDD" w:rsidRPr="00931EDD" w14:paraId="74A83ED8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9E0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7E97" w14:textId="43202F9E" w:rsidR="00931EDD" w:rsidRPr="00931EDD" w:rsidRDefault="00931EDD" w:rsidP="00633411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Инциденты, аварии на объектах энергохозяйства, приведшие к отключению энергопотребителей/повреждению энергооборудования, происшедшие по вине </w:t>
            </w:r>
            <w:r w:rsidR="008D47EE">
              <w:rPr>
                <w:sz w:val="20"/>
                <w:szCs w:val="20"/>
              </w:rPr>
              <w:t>Контрагента</w:t>
            </w:r>
            <w:r w:rsidRPr="00931EDD">
              <w:rPr>
                <w:sz w:val="20"/>
                <w:szCs w:val="20"/>
              </w:rPr>
              <w:t xml:space="preserve"> на объектах и лицензионных участках </w:t>
            </w:r>
            <w:r w:rsidR="00633411">
              <w:rPr>
                <w:sz w:val="20"/>
                <w:szCs w:val="20"/>
              </w:rPr>
              <w:t>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6A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029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315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C1E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CAA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915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2000</w:t>
            </w:r>
          </w:p>
        </w:tc>
      </w:tr>
      <w:tr w:rsidR="00931EDD" w:rsidRPr="00931EDD" w14:paraId="1376D32A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E41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6D44" w14:textId="233A2821" w:rsidR="00931EDD" w:rsidRPr="00931EDD" w:rsidRDefault="00931EDD" w:rsidP="00633411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Инциденты, аварии на объектах энергохозяйства, не приведшие к отключению энергопотребителей, повреждению энергооборудования, происшедшие по вине </w:t>
            </w:r>
            <w:r w:rsidR="008D47EE">
              <w:rPr>
                <w:sz w:val="20"/>
                <w:szCs w:val="20"/>
              </w:rPr>
              <w:t>Контрагента</w:t>
            </w:r>
            <w:r w:rsidRPr="00931EDD">
              <w:rPr>
                <w:sz w:val="20"/>
                <w:szCs w:val="20"/>
              </w:rPr>
              <w:t xml:space="preserve"> на объектах и лицензионных участках </w:t>
            </w:r>
            <w:r w:rsidR="00633411">
              <w:rPr>
                <w:sz w:val="20"/>
                <w:szCs w:val="20"/>
              </w:rPr>
              <w:t>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A4B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DB1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324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088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361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9F4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1500</w:t>
            </w:r>
          </w:p>
        </w:tc>
      </w:tr>
      <w:tr w:rsidR="00931EDD" w:rsidRPr="00931EDD" w14:paraId="380ACFF1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578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93D0" w14:textId="791A9769" w:rsidR="00931EDD" w:rsidRPr="00931EDD" w:rsidRDefault="00931EDD" w:rsidP="00633411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Механическое повреждение наземных и/или подземных коммуникаций (в том числе трубопроводов, емкостей), приведшее к их разгерметизации, происшедшее по вине </w:t>
            </w:r>
            <w:r w:rsidR="008D47EE">
              <w:rPr>
                <w:sz w:val="20"/>
                <w:szCs w:val="20"/>
              </w:rPr>
              <w:t>Контрагента</w:t>
            </w:r>
            <w:r w:rsidRPr="00931EDD">
              <w:rPr>
                <w:sz w:val="20"/>
                <w:szCs w:val="20"/>
              </w:rPr>
              <w:t xml:space="preserve"> на объектах и лицензионных участках </w:t>
            </w:r>
            <w:r w:rsidR="00633411">
              <w:rPr>
                <w:sz w:val="20"/>
                <w:szCs w:val="20"/>
              </w:rPr>
              <w:t>Общества</w:t>
            </w:r>
            <w:r w:rsidRPr="00931E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568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22D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ECD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62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6BD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441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800</w:t>
            </w:r>
          </w:p>
        </w:tc>
      </w:tr>
      <w:tr w:rsidR="00931EDD" w:rsidRPr="00931EDD" w14:paraId="2EEB5B55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232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3C8C" w14:textId="0DACBA5C" w:rsidR="00931EDD" w:rsidRPr="00931EDD" w:rsidRDefault="00931EDD" w:rsidP="00633411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Механическое повреждение наземных и/или подземных коммуникаций (в том числе трубопроводов, емкостей), не приведшее к их разгерметизации, происшедшее по вине </w:t>
            </w:r>
            <w:r w:rsidR="008D47EE">
              <w:rPr>
                <w:sz w:val="20"/>
                <w:szCs w:val="20"/>
              </w:rPr>
              <w:t>Контрагента</w:t>
            </w:r>
            <w:r w:rsidRPr="00931EDD">
              <w:rPr>
                <w:sz w:val="20"/>
                <w:szCs w:val="20"/>
              </w:rPr>
              <w:t xml:space="preserve"> на объектах и лицензионных участках </w:t>
            </w:r>
            <w:r w:rsidR="00633411">
              <w:rPr>
                <w:sz w:val="20"/>
                <w:szCs w:val="20"/>
              </w:rPr>
              <w:t>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89F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CBE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8B8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49C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5CC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D1D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500</w:t>
            </w:r>
          </w:p>
        </w:tc>
      </w:tr>
      <w:tr w:rsidR="00931EDD" w:rsidRPr="00931EDD" w14:paraId="6312A74C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9C2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6612" w14:textId="3A54D9F6" w:rsidR="00931EDD" w:rsidRPr="00931EDD" w:rsidRDefault="00931EDD" w:rsidP="00633411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Выполнение работ работниками </w:t>
            </w:r>
            <w:r w:rsidR="008D47EE">
              <w:rPr>
                <w:sz w:val="20"/>
                <w:szCs w:val="20"/>
              </w:rPr>
              <w:t>Контрагента</w:t>
            </w:r>
            <w:r w:rsidRPr="00931EDD">
              <w:rPr>
                <w:sz w:val="20"/>
                <w:szCs w:val="20"/>
              </w:rPr>
              <w:t xml:space="preserve"> без разрешительных документов, согласованных </w:t>
            </w:r>
            <w:r w:rsidR="00633411">
              <w:rPr>
                <w:sz w:val="20"/>
                <w:szCs w:val="20"/>
              </w:rPr>
              <w:t>Обществом</w:t>
            </w:r>
            <w:r w:rsidRPr="00931EDD">
              <w:rPr>
                <w:sz w:val="20"/>
                <w:szCs w:val="20"/>
              </w:rPr>
              <w:t xml:space="preserve"> (разрешение на производство работ, акт-допуск, наряд-допуск и др.)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057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1E3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F2A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0C6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835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813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120</w:t>
            </w:r>
          </w:p>
        </w:tc>
      </w:tr>
      <w:tr w:rsidR="00931EDD" w:rsidRPr="00931EDD" w14:paraId="5B4DE962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F9F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F730" w14:textId="64A86C79" w:rsidR="00931EDD" w:rsidRPr="00931EDD" w:rsidRDefault="00931EDD" w:rsidP="00633411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Самовольное возобновление работ, выполнение которых было приостановлено  представителем  </w:t>
            </w:r>
            <w:r w:rsidR="00633411">
              <w:rPr>
                <w:sz w:val="20"/>
                <w:szCs w:val="20"/>
              </w:rPr>
              <w:t>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C09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ED4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35E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C39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CF9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CBE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500</w:t>
            </w:r>
          </w:p>
        </w:tc>
      </w:tr>
      <w:tr w:rsidR="00931EDD" w:rsidRPr="00931EDD" w14:paraId="280B6EC8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4DD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E08A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Нарушение требований по организации безопасного проведения работ (в том числе огневых и газоопасных)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C0C8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0C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2F9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716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E20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E27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120</w:t>
            </w:r>
          </w:p>
        </w:tc>
      </w:tr>
      <w:tr w:rsidR="00931EDD" w:rsidRPr="00931EDD" w14:paraId="64EEB998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50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47C2" w14:textId="09A7F369" w:rsidR="00931EDD" w:rsidRPr="00931EDD" w:rsidRDefault="00931EDD" w:rsidP="008D47EE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Привлечение </w:t>
            </w:r>
            <w:r w:rsidR="008D47EE">
              <w:rPr>
                <w:sz w:val="20"/>
                <w:szCs w:val="20"/>
              </w:rPr>
              <w:t>Контрагентом</w:t>
            </w:r>
            <w:r w:rsidRPr="00931EDD">
              <w:rPr>
                <w:sz w:val="20"/>
                <w:szCs w:val="20"/>
              </w:rPr>
              <w:t xml:space="preserve"> для выполнения работ работников, не имеющих необходимую квалификацию, аттестацию (включая пожтехминимум), не прошедших инструктажа, не ознакомленных с инструкциями, содержащими требования охраны труда, промышленной и пожарной безопасности, экологии, технологической дисциплины, отсутствие при себе необходимых удостоверений, равно как удостоверений с истекшим сроком действия.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49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F4C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646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D0E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458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BE5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80</w:t>
            </w:r>
          </w:p>
        </w:tc>
      </w:tr>
      <w:tr w:rsidR="00931EDD" w:rsidRPr="00931EDD" w14:paraId="6FD0C7D3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4E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F584" w14:textId="07BF4275" w:rsidR="00931EDD" w:rsidRPr="00931EDD" w:rsidRDefault="00931EDD" w:rsidP="00151C86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Нарушение работником </w:t>
            </w:r>
            <w:r w:rsidR="008D47EE">
              <w:rPr>
                <w:sz w:val="20"/>
                <w:szCs w:val="20"/>
              </w:rPr>
              <w:t>Контрагента</w:t>
            </w:r>
            <w:r w:rsidRPr="00931EDD">
              <w:rPr>
                <w:sz w:val="20"/>
                <w:szCs w:val="20"/>
              </w:rPr>
              <w:t xml:space="preserve"> Правил дорожного движения, маршрута движения транспорта, передвижение по дорогам и подъездным путям, не указанным в «Схеме движения автомобильного транспорта», выданной </w:t>
            </w:r>
            <w:r w:rsidR="00151C86">
              <w:rPr>
                <w:sz w:val="20"/>
                <w:szCs w:val="20"/>
              </w:rPr>
              <w:t>Обществом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980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2A0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AD0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E45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BE4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1C6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</w:tr>
      <w:tr w:rsidR="00931EDD" w:rsidRPr="00931EDD" w14:paraId="0C27B144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E82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2B36" w14:textId="3738E800" w:rsidR="00931EDD" w:rsidRPr="00931EDD" w:rsidRDefault="00931EDD" w:rsidP="00991C83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Нарушения, указанные в пункте 15 настоящего </w:t>
            </w:r>
            <w:r w:rsidR="00991C83">
              <w:rPr>
                <w:sz w:val="20"/>
                <w:szCs w:val="20"/>
              </w:rPr>
              <w:t>Дополнения</w:t>
            </w:r>
            <w:r w:rsidRPr="00931EDD">
              <w:rPr>
                <w:sz w:val="20"/>
                <w:szCs w:val="20"/>
              </w:rPr>
              <w:t xml:space="preserve">, повлекшие уничтожение, повреждение объектов дорожного хозяйства (шлагбаумы, дорожные знаки и т.п.) или иного имущества </w:t>
            </w:r>
            <w:r w:rsidR="00151C86">
              <w:rPr>
                <w:sz w:val="20"/>
                <w:szCs w:val="20"/>
              </w:rPr>
              <w:t>Общества</w:t>
            </w:r>
            <w:r w:rsidRPr="00931EDD">
              <w:rPr>
                <w:sz w:val="20"/>
                <w:szCs w:val="20"/>
              </w:rPr>
              <w:t xml:space="preserve"> (независимо от титула принадлежности)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555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B037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097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121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D45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572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</w:tr>
      <w:tr w:rsidR="00931EDD" w:rsidRPr="00931EDD" w14:paraId="524B9F0C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2A5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EF27" w14:textId="3CA9419E" w:rsidR="00931EDD" w:rsidRPr="00931EDD" w:rsidRDefault="00931EDD" w:rsidP="00991C83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Нарушения, указанные в пункте 15 настоящего </w:t>
            </w:r>
            <w:r w:rsidR="00991C83">
              <w:rPr>
                <w:sz w:val="20"/>
                <w:szCs w:val="20"/>
              </w:rPr>
              <w:t>Дополнения</w:t>
            </w:r>
            <w:r w:rsidRPr="00931EDD">
              <w:rPr>
                <w:sz w:val="20"/>
                <w:szCs w:val="20"/>
              </w:rPr>
              <w:t xml:space="preserve">, совершенные работником </w:t>
            </w:r>
            <w:r w:rsidR="008D47EE">
              <w:rPr>
                <w:sz w:val="20"/>
                <w:szCs w:val="20"/>
              </w:rPr>
              <w:t>Контрагента</w:t>
            </w:r>
            <w:r w:rsidRPr="00931EDD">
              <w:rPr>
                <w:sz w:val="20"/>
                <w:szCs w:val="20"/>
              </w:rPr>
              <w:t xml:space="preserve"> в состоянии алкогольного опьянения или повлекшее причинение тяжкого вреда здоровью человека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C7BF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500, но не более суммы договора</w:t>
            </w:r>
          </w:p>
        </w:tc>
      </w:tr>
      <w:tr w:rsidR="00931EDD" w:rsidRPr="00931EDD" w14:paraId="14F6F02E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8A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7C1B" w14:textId="36942E1B" w:rsidR="00931EDD" w:rsidRPr="00931EDD" w:rsidRDefault="00931EDD" w:rsidP="00991C83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Нарушения, указанные в пункте 17 настоящего </w:t>
            </w:r>
            <w:r w:rsidR="00991C83">
              <w:rPr>
                <w:sz w:val="20"/>
                <w:szCs w:val="20"/>
              </w:rPr>
              <w:t>Дополнения</w:t>
            </w:r>
            <w:r w:rsidRPr="00931EDD">
              <w:rPr>
                <w:sz w:val="20"/>
                <w:szCs w:val="20"/>
              </w:rPr>
              <w:t xml:space="preserve">, повлекшие смерть человека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AE7A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1000, но не более суммы договора</w:t>
            </w:r>
          </w:p>
        </w:tc>
      </w:tr>
      <w:tr w:rsidR="00931EDD" w:rsidRPr="00931EDD" w14:paraId="53549379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D2C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F8E0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Выполнение работ с грубыми нарушениями требований нормативных актов, запрещающих их выполнение (например: проведение спускоподъемных операций с неисправным индикатором веса; проведение спускоподъемных операций с неисправным ограничителем высоты подъема талевого блока; отсутствие согласования с организацией эксплуатирующей ЛЭП; отсутствие или неисправность ограничителя рабочих движений для автоматического отключения механизмов подъема, поворота и выдвижения стрелы на безопасном расстоянии от крана до проводов ЛЭП; отсутствие таблички с обозначением рег. номера паспортной грузоподъемности, даты следующего ЧТО и ПТО; неисправные грузозахватные приспособления и другие)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7D2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12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ACF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431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49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F7B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300</w:t>
            </w:r>
          </w:p>
        </w:tc>
      </w:tr>
      <w:tr w:rsidR="00931EDD" w:rsidRPr="00931EDD" w14:paraId="31A0FB70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760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BC8C" w14:textId="4D9C2B78" w:rsidR="00931EDD" w:rsidRPr="00931EDD" w:rsidRDefault="00931EDD" w:rsidP="008D47EE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Нарушение </w:t>
            </w:r>
            <w:r w:rsidR="008D47EE">
              <w:rPr>
                <w:sz w:val="20"/>
                <w:szCs w:val="20"/>
              </w:rPr>
              <w:t>Контрагентом</w:t>
            </w:r>
            <w:r w:rsidRPr="00931EDD">
              <w:rPr>
                <w:sz w:val="20"/>
                <w:szCs w:val="20"/>
              </w:rPr>
              <w:t xml:space="preserve"> требований природоохранного законодательства, в том числе законодательства об охране окружающей среды, об охране атмосферного воздуха, земельного, лесного, водного законодательства, законодательства о недрах (за исключением нарушений, предусмотренных отдельными пунктами настоящего Дополнения)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090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ED9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AB1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76C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012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86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</w:tr>
      <w:tr w:rsidR="00931EDD" w:rsidRPr="00931EDD" w14:paraId="467035AF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CB9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E3EE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Разлив опасных веществ (нефтепродуктов, горючих жидкостей, кислот, щелочей, иных опасных веществ)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0D8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0B5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F89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211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CC6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126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500</w:t>
            </w:r>
          </w:p>
        </w:tc>
      </w:tr>
      <w:tr w:rsidR="00931EDD" w:rsidRPr="00931EDD" w14:paraId="04650A8B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4C9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45A0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Нарушение правил пользования топливом, электрической и  тепловой энергией, правил устройства электроустановок, </w:t>
            </w:r>
            <w:r w:rsidRPr="00931EDD">
              <w:rPr>
                <w:sz w:val="20"/>
                <w:szCs w:val="20"/>
              </w:rPr>
              <w:lastRenderedPageBreak/>
              <w:t xml:space="preserve">эксплуатации электроустановок,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1178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1CA8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40D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0EA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10A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B7A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</w:t>
            </w:r>
          </w:p>
        </w:tc>
      </w:tr>
      <w:tr w:rsidR="00931EDD" w:rsidRPr="00931EDD" w14:paraId="19679B2D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2DC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A088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Выполнение работ вахтой / бригадой/сменой, не укомплектованной полным составом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6EC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8FC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A9E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E0B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0347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82E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</w:tr>
      <w:tr w:rsidR="00931EDD" w:rsidRPr="00931EDD" w14:paraId="2D2F26A4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D1F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72B5" w14:textId="65BE4C84" w:rsidR="00931EDD" w:rsidRPr="00931EDD" w:rsidRDefault="00931EDD" w:rsidP="008D47EE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Несоблюдение </w:t>
            </w:r>
            <w:r w:rsidR="008D47EE">
              <w:rPr>
                <w:sz w:val="20"/>
                <w:szCs w:val="20"/>
              </w:rPr>
              <w:t>Контрагентом</w:t>
            </w:r>
            <w:r w:rsidRPr="00931EDD">
              <w:rPr>
                <w:sz w:val="20"/>
                <w:szCs w:val="20"/>
              </w:rPr>
              <w:t xml:space="preserve"> экологических, санитарно-эпидемиологических и иных требований при сборе, накоплении, хранении, обезвреживании, транспортировке, захоронении отходов производства и потребления, а также требований к организации и содержанию мест временного накопления и хранения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728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964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73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19B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D0A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79D8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250</w:t>
            </w:r>
          </w:p>
        </w:tc>
      </w:tr>
      <w:tr w:rsidR="00931EDD" w:rsidRPr="00931EDD" w14:paraId="5B8AF4AD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2CE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A2A2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Самовольное снятие и/или перемещение плодородного слоя почвы, порча земель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F418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355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A89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96F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FB8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A78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</w:t>
            </w:r>
          </w:p>
        </w:tc>
      </w:tr>
      <w:tr w:rsidR="00931EDD" w:rsidRPr="00931EDD" w14:paraId="61A8871C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718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47D7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Загрязнение ледяного покрова водных объектов, водоохранных зон, акватории  водных объектов отходами производства и потребления и/или вредными веществами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E53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335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30D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12B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78C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428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</w:t>
            </w:r>
          </w:p>
        </w:tc>
      </w:tr>
      <w:tr w:rsidR="00931EDD" w:rsidRPr="00931EDD" w14:paraId="02D285E2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301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9470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Несоблюдение  установленных требований при водозаборе из водных объектов либо сброс загрязненных вод (стоков) в водные объекты / на водосборные площади, несоблюдение требований к сбору и очистке сточных вод, условий договора на пользование водным объектом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669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FA9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21C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0497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B1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FA8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</w:tr>
      <w:tr w:rsidR="00931EDD" w:rsidRPr="00931EDD" w14:paraId="05148D74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EB6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4A2E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Невыполнение обязанностей по содержанию и уборке рабочей площадки и прилегающей непосредственно к ней территории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9D2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B8B7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178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6D3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413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60C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</w:tr>
      <w:tr w:rsidR="00931EDD" w:rsidRPr="00931EDD" w14:paraId="294FA31D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5D9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C6B4" w14:textId="37B9F10D" w:rsidR="00931EDD" w:rsidRPr="00931EDD" w:rsidRDefault="00931EDD" w:rsidP="00633411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Нахождение на объектах </w:t>
            </w:r>
            <w:r w:rsidR="00633411">
              <w:rPr>
                <w:sz w:val="20"/>
                <w:szCs w:val="20"/>
              </w:rPr>
              <w:t>Общества</w:t>
            </w:r>
            <w:r w:rsidRPr="00931EDD">
              <w:rPr>
                <w:sz w:val="20"/>
                <w:szCs w:val="20"/>
              </w:rPr>
              <w:t xml:space="preserve"> бродячих животных, а также обнаружение у работников </w:t>
            </w:r>
            <w:r w:rsidR="008D47EE">
              <w:rPr>
                <w:sz w:val="20"/>
                <w:szCs w:val="20"/>
              </w:rPr>
              <w:t>Контрагента</w:t>
            </w:r>
            <w:r w:rsidRPr="00931EDD">
              <w:rPr>
                <w:sz w:val="20"/>
                <w:szCs w:val="20"/>
              </w:rPr>
              <w:t xml:space="preserve"> собак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B53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004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9DC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D02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28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2B9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</w:tr>
      <w:tr w:rsidR="00931EDD" w:rsidRPr="00931EDD" w14:paraId="2BB73871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663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9EFA" w14:textId="585BD539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Необеспечение </w:t>
            </w:r>
            <w:r w:rsidR="008D47EE">
              <w:rPr>
                <w:sz w:val="20"/>
                <w:szCs w:val="20"/>
              </w:rPr>
              <w:t>Контрагентом</w:t>
            </w:r>
            <w:r w:rsidRPr="00931EDD">
              <w:rPr>
                <w:sz w:val="20"/>
                <w:szCs w:val="20"/>
              </w:rPr>
              <w:t xml:space="preserve"> рабочих мест работников:</w:t>
            </w:r>
          </w:p>
          <w:p w14:paraId="057EC9D8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– первичными средствами пожаротушения;</w:t>
            </w:r>
          </w:p>
          <w:p w14:paraId="6C1221F5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– средствами коллективной защиты;</w:t>
            </w:r>
          </w:p>
          <w:p w14:paraId="0EADA094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– аптечками первой медицинской помощи;</w:t>
            </w:r>
          </w:p>
          <w:p w14:paraId="35F608E3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– заземляющими устройствами;</w:t>
            </w:r>
          </w:p>
          <w:p w14:paraId="3ABFAC01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– электроосвещением во взрывобезопасном исполнении;</w:t>
            </w:r>
          </w:p>
          <w:p w14:paraId="66367D66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– </w:t>
            </w:r>
            <w:r w:rsidRPr="00931EDD">
              <w:rPr>
                <w:spacing w:val="-2"/>
                <w:sz w:val="20"/>
                <w:szCs w:val="20"/>
              </w:rPr>
              <w:t>предупредительными знаками (плакатами, аншлагами и др.)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A67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13F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4BD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170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4FA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6BC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</w:tr>
      <w:tr w:rsidR="00931EDD" w:rsidRPr="00931EDD" w14:paraId="4BBCEBE7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1DE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A1AC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Выполнение  работ с неисправным и/или неиспытанным инструментом и/или неполное комплектование бригады необходимым инструментом и оборудованием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284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77F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3E1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63D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785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373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</w:tr>
      <w:tr w:rsidR="00931EDD" w:rsidRPr="00931EDD" w14:paraId="6A258D92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D0F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4C1B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Порча лесных насаждений, незаконная рубка лесов, лесных насаждений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8B9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DDC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E9B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FEC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1F1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605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</w:t>
            </w:r>
          </w:p>
        </w:tc>
      </w:tr>
      <w:tr w:rsidR="00931EDD" w:rsidRPr="00931EDD" w14:paraId="15B00965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FB1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C3FE" w14:textId="103D2851" w:rsidR="00931EDD" w:rsidRPr="00931EDD" w:rsidRDefault="00931EDD" w:rsidP="00151C86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Привлечение третьих лиц без предусмотренного договором предварительного письменного согласования с </w:t>
            </w:r>
            <w:r w:rsidR="00151C86">
              <w:rPr>
                <w:sz w:val="20"/>
                <w:szCs w:val="20"/>
              </w:rPr>
              <w:t>Обществом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DB0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DA7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B3D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F5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B80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768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</w:t>
            </w:r>
          </w:p>
        </w:tc>
      </w:tr>
      <w:tr w:rsidR="00931EDD" w:rsidRPr="00931EDD" w14:paraId="39A35055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191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95EA" w14:textId="14E78FFA" w:rsidR="00931EDD" w:rsidRPr="00931EDD" w:rsidRDefault="00931EDD" w:rsidP="00991C83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Нарушение требований локальных нормативных актов </w:t>
            </w:r>
            <w:r w:rsidR="00151C86">
              <w:rPr>
                <w:sz w:val="20"/>
                <w:szCs w:val="20"/>
              </w:rPr>
              <w:t>Обществ</w:t>
            </w:r>
            <w:r w:rsidRPr="00931EDD">
              <w:rPr>
                <w:sz w:val="20"/>
                <w:szCs w:val="20"/>
              </w:rPr>
              <w:t xml:space="preserve">а, обязанность соблюдения которых предусмотрена Договором (за исключением нарушений, предусмотренных отдельными пунктами настоящего </w:t>
            </w:r>
            <w:r w:rsidR="00991C83">
              <w:rPr>
                <w:sz w:val="20"/>
                <w:szCs w:val="20"/>
              </w:rPr>
              <w:t>Дополнения</w:t>
            </w:r>
            <w:r w:rsidRPr="00931EDD">
              <w:rPr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BB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95C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3B7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5E8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7AF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2CF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</w:tr>
      <w:tr w:rsidR="00931EDD" w:rsidRPr="00931EDD" w14:paraId="10743E7E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9AB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C735" w14:textId="28DC63EF" w:rsidR="00931EDD" w:rsidRPr="00931EDD" w:rsidRDefault="00931EDD" w:rsidP="00151C86">
            <w:pPr>
              <w:rPr>
                <w:spacing w:val="-2"/>
                <w:sz w:val="20"/>
                <w:szCs w:val="20"/>
              </w:rPr>
            </w:pPr>
            <w:r w:rsidRPr="00931EDD">
              <w:rPr>
                <w:spacing w:val="-2"/>
                <w:sz w:val="20"/>
                <w:szCs w:val="20"/>
              </w:rPr>
              <w:t xml:space="preserve">Направление/допуск к производству работ на объектах и лицензионных участках </w:t>
            </w:r>
            <w:r w:rsidR="00151C86">
              <w:rPr>
                <w:spacing w:val="-2"/>
                <w:sz w:val="20"/>
                <w:szCs w:val="20"/>
              </w:rPr>
              <w:t>Общества</w:t>
            </w:r>
            <w:r w:rsidRPr="00931EDD">
              <w:rPr>
                <w:spacing w:val="-2"/>
                <w:sz w:val="20"/>
                <w:szCs w:val="20"/>
              </w:rPr>
              <w:t xml:space="preserve"> работников и/или транспорта </w:t>
            </w:r>
            <w:r w:rsidR="008D47EE">
              <w:rPr>
                <w:spacing w:val="-2"/>
                <w:sz w:val="20"/>
                <w:szCs w:val="20"/>
              </w:rPr>
              <w:t>Контрагента</w:t>
            </w:r>
            <w:r w:rsidRPr="00931EDD">
              <w:rPr>
                <w:spacing w:val="-2"/>
                <w:sz w:val="20"/>
                <w:szCs w:val="20"/>
              </w:rPr>
              <w:t xml:space="preserve"> без оформленных в установленном </w:t>
            </w:r>
            <w:r w:rsidR="00151C86">
              <w:rPr>
                <w:spacing w:val="-2"/>
                <w:sz w:val="20"/>
                <w:szCs w:val="20"/>
              </w:rPr>
              <w:t>Обществом</w:t>
            </w:r>
            <w:r w:rsidRPr="00931EDD">
              <w:rPr>
                <w:spacing w:val="-2"/>
                <w:sz w:val="20"/>
                <w:szCs w:val="20"/>
              </w:rPr>
              <w:t xml:space="preserve"> порядке пропусков либо с недействительным пропуском, передача личного пропуска другим лицам, допуск на объекты </w:t>
            </w:r>
            <w:r w:rsidR="00151C86">
              <w:rPr>
                <w:spacing w:val="-2"/>
                <w:sz w:val="20"/>
                <w:szCs w:val="20"/>
              </w:rPr>
              <w:t>Общества</w:t>
            </w:r>
            <w:r w:rsidRPr="00931EDD">
              <w:rPr>
                <w:spacing w:val="-2"/>
                <w:sz w:val="20"/>
                <w:szCs w:val="20"/>
              </w:rPr>
              <w:t xml:space="preserve"> по личному пропуску иных лиц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1CD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1CC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D7E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9C5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B780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8EC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80</w:t>
            </w:r>
          </w:p>
        </w:tc>
      </w:tr>
      <w:tr w:rsidR="00931EDD" w:rsidRPr="00931EDD" w14:paraId="064EAA9D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07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B353" w14:textId="6FA1C528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Пронос, провоз (включая попытку совершения указанных действий), хранение, распространение, транспортировка на территории </w:t>
            </w:r>
            <w:r w:rsidR="00151C86">
              <w:rPr>
                <w:sz w:val="20"/>
                <w:szCs w:val="20"/>
              </w:rPr>
              <w:t>Общества</w:t>
            </w:r>
            <w:r w:rsidRPr="00931EDD">
              <w:rPr>
                <w:sz w:val="20"/>
                <w:szCs w:val="20"/>
              </w:rPr>
              <w:t>:</w:t>
            </w:r>
          </w:p>
          <w:p w14:paraId="321D412F" w14:textId="572A5D41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– взрывчатых веществ и взрывных устройств, радиоактивных, легковоспламеняющихся, отравляющих, ядовитых, сильнодействующих химически активных веществ, кроме случаев, санкционированных представителем </w:t>
            </w:r>
            <w:r w:rsidR="00151C86">
              <w:rPr>
                <w:sz w:val="20"/>
                <w:szCs w:val="20"/>
              </w:rPr>
              <w:t>Общества</w:t>
            </w:r>
            <w:r w:rsidRPr="00931EDD">
              <w:rPr>
                <w:sz w:val="20"/>
                <w:szCs w:val="20"/>
              </w:rPr>
              <w:t>, при условии соблюдения установленных правил и норм безопасности при перевозке и хранении;</w:t>
            </w:r>
          </w:p>
          <w:p w14:paraId="275A6D3C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– огнестрельного, газового, пневматического, холодного оружия и боеприпасов к нему, за исключением случаев, предусмотренных действующим законодательством Российской Федерации и с целью охоты (при предъявлении охотничьего билета, документов на оружие и разрешения на право охоты);</w:t>
            </w:r>
          </w:p>
          <w:p w14:paraId="531D635F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– запрещенных орудий лова рыбных запасов и дичи;</w:t>
            </w:r>
          </w:p>
          <w:p w14:paraId="297A25C7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– иных запрещенных в гражданском обороте веществ и предметов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1D3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52E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F07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D77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9CE7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084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</w:t>
            </w:r>
          </w:p>
        </w:tc>
      </w:tr>
      <w:tr w:rsidR="00931EDD" w:rsidRPr="00931EDD" w14:paraId="4E169CF1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0C5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37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83FA" w14:textId="237F3876" w:rsidR="00931EDD" w:rsidRPr="00931EDD" w:rsidRDefault="00931EDD" w:rsidP="00151C86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Нахождение на объектах и лицензионных участках </w:t>
            </w:r>
            <w:r w:rsidR="00151C86">
              <w:rPr>
                <w:sz w:val="20"/>
                <w:szCs w:val="20"/>
              </w:rPr>
              <w:t>Общества</w:t>
            </w:r>
            <w:r w:rsidRPr="00931EDD">
              <w:rPr>
                <w:sz w:val="20"/>
                <w:szCs w:val="20"/>
              </w:rPr>
              <w:t xml:space="preserve"> работников </w:t>
            </w:r>
            <w:r w:rsidR="008D47EE">
              <w:rPr>
                <w:sz w:val="20"/>
                <w:szCs w:val="20"/>
              </w:rPr>
              <w:t>Контрагента</w:t>
            </w:r>
            <w:r w:rsidRPr="00931EDD">
              <w:rPr>
                <w:sz w:val="20"/>
                <w:szCs w:val="20"/>
              </w:rPr>
              <w:t xml:space="preserve"> в состоянии алкогольного, наркотического или токсического опьянения (включая периоды междусменного отдыха).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CDA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400, но не более суммы договора</w:t>
            </w:r>
          </w:p>
        </w:tc>
      </w:tr>
      <w:tr w:rsidR="00931EDD" w:rsidRPr="00931EDD" w14:paraId="4D4BD7ED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AD8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38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138B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Пронос/провоз (включая попытку совершения указанных действия), хранение веществ, вызывающих алкогольное, наркотическое, токсическое или иное опьянение.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A81A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200, но не более суммы договора</w:t>
            </w:r>
          </w:p>
        </w:tc>
      </w:tr>
      <w:tr w:rsidR="00931EDD" w:rsidRPr="00931EDD" w14:paraId="5E1C676F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822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39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F0F4" w14:textId="77777777" w:rsidR="00931EDD" w:rsidRPr="00931EDD" w:rsidRDefault="00931EDD" w:rsidP="00931EDD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Привлечение к выполнению работ иностранных граждан, не имеющих регистрации по месту пребывания/месту жительства и (или) не имеющих разрешения на трудовую деятельность на территории Российской Федерации, а равно при отсутствии разрешения на привлечение иностранной рабочей силы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91F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811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7EE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0E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023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414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</w:tr>
      <w:tr w:rsidR="00931EDD" w:rsidRPr="00931EDD" w14:paraId="1C445C3A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E5F8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0A01" w14:textId="440E6188" w:rsidR="00931EDD" w:rsidRPr="00931EDD" w:rsidRDefault="00931EDD" w:rsidP="00151C86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Самовольное занятие земельных участков в границах землеотвода </w:t>
            </w:r>
            <w:r w:rsidR="00151C86">
              <w:rPr>
                <w:sz w:val="20"/>
                <w:szCs w:val="20"/>
              </w:rPr>
              <w:t>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709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32C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945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BBA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F56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D85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</w:tr>
      <w:tr w:rsidR="00931EDD" w:rsidRPr="00931EDD" w14:paraId="2E7C2F7B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DAE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0AAF" w14:textId="3D76ED42" w:rsidR="00931EDD" w:rsidRPr="00931EDD" w:rsidRDefault="00931EDD" w:rsidP="00151C86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Самовольная добыча ОПИ (в том числе песок, гравий, глина, торф, сапропель) в пределах землеотвода </w:t>
            </w:r>
            <w:r w:rsidR="00151C86">
              <w:rPr>
                <w:sz w:val="20"/>
                <w:szCs w:val="20"/>
              </w:rPr>
              <w:t>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BBB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EA6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DDC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519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0B6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8BA6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</w:t>
            </w:r>
          </w:p>
        </w:tc>
      </w:tr>
      <w:tr w:rsidR="00931EDD" w:rsidRPr="00931EDD" w14:paraId="2B8AD927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42C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6007" w14:textId="3F3A0E51" w:rsidR="00931EDD" w:rsidRPr="00931EDD" w:rsidRDefault="00931EDD" w:rsidP="00151C86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Самовольное подключение к сетям энергоснабжения </w:t>
            </w:r>
            <w:r w:rsidR="00151C86">
              <w:rPr>
                <w:sz w:val="20"/>
                <w:szCs w:val="20"/>
              </w:rPr>
              <w:t>Общества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D72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24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517A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98A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F925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C12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</w:tr>
      <w:tr w:rsidR="00931EDD" w:rsidRPr="00931EDD" w14:paraId="659CB14F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860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CB14" w14:textId="124AFC1B" w:rsidR="00931EDD" w:rsidRPr="00931EDD" w:rsidRDefault="00931EDD" w:rsidP="00991C83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Нарушение требований пропускного и внутриобъектового режима </w:t>
            </w:r>
            <w:r w:rsidR="00151C86">
              <w:rPr>
                <w:sz w:val="20"/>
                <w:szCs w:val="20"/>
              </w:rPr>
              <w:t>Общества</w:t>
            </w:r>
            <w:r w:rsidRPr="00931EDD">
              <w:rPr>
                <w:sz w:val="20"/>
                <w:szCs w:val="20"/>
              </w:rPr>
              <w:t xml:space="preserve">, (за исключением нарушений, предусмотренных отдельными пунктами настоящего </w:t>
            </w:r>
            <w:r w:rsidR="00991C83">
              <w:rPr>
                <w:sz w:val="20"/>
                <w:szCs w:val="20"/>
              </w:rPr>
              <w:t>Дополнения</w:t>
            </w:r>
            <w:r w:rsidRPr="00931EDD">
              <w:rPr>
                <w:sz w:val="20"/>
                <w:szCs w:val="20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A6D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5C0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658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041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156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692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</w:tr>
      <w:tr w:rsidR="00931EDD" w:rsidRPr="00931EDD" w14:paraId="671D8685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0E7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0B94" w14:textId="1FA18B8B" w:rsidR="00931EDD" w:rsidRPr="00931EDD" w:rsidRDefault="00931EDD" w:rsidP="008D47EE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Совершение работниками </w:t>
            </w:r>
            <w:r w:rsidR="008D47EE">
              <w:rPr>
                <w:sz w:val="20"/>
                <w:szCs w:val="20"/>
              </w:rPr>
              <w:t>Контрагента</w:t>
            </w:r>
            <w:r w:rsidRPr="00931EDD">
              <w:rPr>
                <w:sz w:val="20"/>
                <w:szCs w:val="20"/>
              </w:rPr>
              <w:t xml:space="preserve"> проноса (попытка провоза, проноса) на Объект или с Объекта товароматериальных ценностей (ТМЦ), горюче-смазочных материалов (ГСМ) без товаросопроводительных документов и/или по поддельным товаросопроводительным документам и/или по ненадлежащим образом оформленным товаросопроводительным документам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FB8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D1F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F3C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169E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8DA1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3858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</w:tr>
      <w:tr w:rsidR="00931EDD" w:rsidRPr="00931EDD" w14:paraId="5AC1457F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949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45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B9B3" w14:textId="1D5C104E" w:rsidR="00931EDD" w:rsidRPr="00931EDD" w:rsidRDefault="00931EDD" w:rsidP="00151C86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Нарушение требований по обеспечению защищенности сотрудников (работников) </w:t>
            </w:r>
            <w:r w:rsidR="00151C86">
              <w:rPr>
                <w:sz w:val="20"/>
                <w:szCs w:val="20"/>
              </w:rPr>
              <w:t>Общества</w:t>
            </w:r>
            <w:r w:rsidRPr="00931EDD">
              <w:rPr>
                <w:sz w:val="20"/>
                <w:szCs w:val="20"/>
              </w:rPr>
              <w:t xml:space="preserve"> и его Контрагентов в </w:t>
            </w:r>
            <w:r w:rsidRPr="00931EDD">
              <w:rPr>
                <w:sz w:val="20"/>
                <w:szCs w:val="20"/>
              </w:rPr>
              <w:lastRenderedPageBreak/>
              <w:t>связи с угрозой распространения коронавирусной инфекции COVID-19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C9E3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FCB4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6D2B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D40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D0DD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7578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200</w:t>
            </w:r>
          </w:p>
        </w:tc>
      </w:tr>
      <w:tr w:rsidR="00931EDD" w:rsidRPr="00931EDD" w14:paraId="155466EE" w14:textId="77777777" w:rsidTr="00931EDD">
        <w:trPr>
          <w:trHeight w:val="227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0F39" w14:textId="77777777" w:rsidR="00931EDD" w:rsidRPr="00931EDD" w:rsidRDefault="00931EDD" w:rsidP="00931EDD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46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E1BD" w14:textId="08098DA3" w:rsidR="00931EDD" w:rsidRPr="00931EDD" w:rsidRDefault="00931EDD" w:rsidP="00151C86">
            <w:pPr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 xml:space="preserve">В случае если нарушение </w:t>
            </w:r>
            <w:r w:rsidR="008D47EE">
              <w:rPr>
                <w:sz w:val="20"/>
                <w:szCs w:val="20"/>
              </w:rPr>
              <w:t>Контрагентом</w:t>
            </w:r>
            <w:r w:rsidRPr="00931EDD">
              <w:rPr>
                <w:sz w:val="20"/>
                <w:szCs w:val="20"/>
              </w:rPr>
              <w:t xml:space="preserve"> условий договора повлекло смерть работника (-ов) </w:t>
            </w:r>
            <w:r w:rsidR="008D47EE">
              <w:rPr>
                <w:sz w:val="20"/>
                <w:szCs w:val="20"/>
              </w:rPr>
              <w:t>Контрагента</w:t>
            </w:r>
            <w:r w:rsidRPr="00931EDD">
              <w:rPr>
                <w:sz w:val="20"/>
                <w:szCs w:val="20"/>
              </w:rPr>
              <w:t xml:space="preserve">, </w:t>
            </w:r>
            <w:r w:rsidR="00151C86">
              <w:rPr>
                <w:sz w:val="20"/>
                <w:szCs w:val="20"/>
              </w:rPr>
              <w:t xml:space="preserve">Общества </w:t>
            </w:r>
            <w:r w:rsidRPr="00931EDD">
              <w:rPr>
                <w:sz w:val="20"/>
                <w:szCs w:val="20"/>
              </w:rPr>
              <w:t>или третьего лица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98D5F2" w14:textId="004F2BB9" w:rsidR="00931EDD" w:rsidRPr="00931EDD" w:rsidRDefault="00931EDD" w:rsidP="00151C86">
            <w:pPr>
              <w:jc w:val="center"/>
              <w:rPr>
                <w:sz w:val="20"/>
                <w:szCs w:val="20"/>
              </w:rPr>
            </w:pPr>
            <w:r w:rsidRPr="00931EDD">
              <w:rPr>
                <w:sz w:val="20"/>
                <w:szCs w:val="20"/>
              </w:rPr>
              <w:t>500, но не более суммы договора /</w:t>
            </w:r>
            <w:r w:rsidR="00151C86">
              <w:rPr>
                <w:sz w:val="20"/>
                <w:szCs w:val="20"/>
              </w:rPr>
              <w:t>Общество</w:t>
            </w:r>
            <w:r w:rsidRPr="00931EDD">
              <w:rPr>
                <w:sz w:val="20"/>
                <w:szCs w:val="20"/>
              </w:rPr>
              <w:t xml:space="preserve"> имеет право на односторонний отказ от исполнения договора</w:t>
            </w:r>
          </w:p>
        </w:tc>
      </w:tr>
    </w:tbl>
    <w:p w14:paraId="61FD6CE9" w14:textId="77777777" w:rsidR="00931EDD" w:rsidRPr="00931EDD" w:rsidRDefault="00931EDD" w:rsidP="00931EDD">
      <w:pPr>
        <w:rPr>
          <w:sz w:val="20"/>
          <w:szCs w:val="20"/>
        </w:rPr>
      </w:pPr>
    </w:p>
    <w:p w14:paraId="5248062D" w14:textId="77777777" w:rsidR="00931EDD" w:rsidRPr="00931EDD" w:rsidRDefault="00931EDD" w:rsidP="00931EDD">
      <w:pPr>
        <w:ind w:left="709" w:hanging="709"/>
        <w:jc w:val="both"/>
        <w:rPr>
          <w:sz w:val="22"/>
          <w:szCs w:val="20"/>
        </w:rPr>
      </w:pPr>
      <w:r w:rsidRPr="00931EDD">
        <w:rPr>
          <w:sz w:val="22"/>
          <w:szCs w:val="20"/>
        </w:rPr>
        <w:t>Примечания:</w:t>
      </w:r>
    </w:p>
    <w:p w14:paraId="3021DCE4" w14:textId="67544845" w:rsidR="00931EDD" w:rsidRPr="00931EDD" w:rsidRDefault="00931EDD" w:rsidP="00931EDD">
      <w:pPr>
        <w:numPr>
          <w:ilvl w:val="0"/>
          <w:numId w:val="26"/>
        </w:numPr>
        <w:spacing w:after="120" w:line="259" w:lineRule="auto"/>
        <w:ind w:left="709" w:hanging="720"/>
        <w:contextualSpacing/>
        <w:jc w:val="both"/>
        <w:rPr>
          <w:sz w:val="22"/>
          <w:szCs w:val="20"/>
        </w:rPr>
      </w:pPr>
      <w:r w:rsidRPr="00931EDD">
        <w:rPr>
          <w:sz w:val="22"/>
          <w:szCs w:val="20"/>
        </w:rPr>
        <w:t xml:space="preserve">Факт нарушения устанавливается актом, подписанным работником </w:t>
      </w:r>
      <w:r w:rsidR="00151C86">
        <w:rPr>
          <w:sz w:val="22"/>
          <w:szCs w:val="20"/>
        </w:rPr>
        <w:t>Общества</w:t>
      </w:r>
      <w:r w:rsidRPr="00931EDD">
        <w:rPr>
          <w:sz w:val="22"/>
          <w:szCs w:val="20"/>
        </w:rPr>
        <w:t xml:space="preserve">, осуществляющим производственный контроль, либо третьим лицом, привлеченным </w:t>
      </w:r>
      <w:r w:rsidR="00151C86">
        <w:rPr>
          <w:sz w:val="22"/>
          <w:szCs w:val="20"/>
        </w:rPr>
        <w:t>Обществом</w:t>
      </w:r>
      <w:r w:rsidRPr="00931EDD">
        <w:rPr>
          <w:sz w:val="22"/>
          <w:szCs w:val="20"/>
        </w:rPr>
        <w:t xml:space="preserve"> для осуществления контроля (супервайзеры, лица осуществляющие технический надзор), и/или работниками предприятия, привлеченного для оказания охранных услуг, а также работником </w:t>
      </w:r>
      <w:r w:rsidR="008D47EE">
        <w:rPr>
          <w:sz w:val="22"/>
          <w:szCs w:val="20"/>
        </w:rPr>
        <w:t>Контрагента</w:t>
      </w:r>
      <w:r w:rsidRPr="00931EDD">
        <w:rPr>
          <w:sz w:val="22"/>
          <w:szCs w:val="20"/>
        </w:rPr>
        <w:t xml:space="preserve"> и/или представителем </w:t>
      </w:r>
      <w:r w:rsidR="008D47EE">
        <w:rPr>
          <w:sz w:val="22"/>
          <w:szCs w:val="20"/>
        </w:rPr>
        <w:t>Контрагента</w:t>
      </w:r>
      <w:r w:rsidRPr="00931EDD">
        <w:rPr>
          <w:sz w:val="22"/>
          <w:szCs w:val="20"/>
        </w:rPr>
        <w:t>. Общее количество лиц, подписывающих акт, должно быть не менее двух человек.</w:t>
      </w:r>
    </w:p>
    <w:p w14:paraId="1E23E9ED" w14:textId="52599FBF" w:rsidR="00931EDD" w:rsidRPr="00931EDD" w:rsidRDefault="00931EDD" w:rsidP="00931EDD">
      <w:pPr>
        <w:spacing w:after="120"/>
        <w:ind w:left="709"/>
        <w:contextualSpacing/>
        <w:jc w:val="both"/>
        <w:rPr>
          <w:sz w:val="22"/>
          <w:szCs w:val="20"/>
        </w:rPr>
      </w:pPr>
      <w:r w:rsidRPr="00931EDD">
        <w:rPr>
          <w:sz w:val="22"/>
          <w:szCs w:val="20"/>
        </w:rPr>
        <w:t xml:space="preserve">В случае отказа работника </w:t>
      </w:r>
      <w:r w:rsidR="008D47EE">
        <w:rPr>
          <w:sz w:val="22"/>
          <w:szCs w:val="20"/>
        </w:rPr>
        <w:t>Контрагента</w:t>
      </w:r>
      <w:r w:rsidRPr="00931EDD">
        <w:rPr>
          <w:sz w:val="22"/>
          <w:szCs w:val="20"/>
        </w:rPr>
        <w:t xml:space="preserve"> от подписания акта, такой факт фиксируется в акте об отказе подписания и выявленных нарушениях и заверяется подписью свидетеля (-ей). Отказ работника </w:t>
      </w:r>
      <w:r w:rsidR="00E77214">
        <w:rPr>
          <w:sz w:val="22"/>
          <w:szCs w:val="20"/>
        </w:rPr>
        <w:t>Контрагента</w:t>
      </w:r>
      <w:r w:rsidRPr="00931EDD">
        <w:rPr>
          <w:sz w:val="22"/>
          <w:szCs w:val="20"/>
        </w:rPr>
        <w:t xml:space="preserve"> от подписания акта не является препятствием для взыскания штрафа. Акт, оформленный в соответствии с настоящим пунктом, является достаточным основанием для предъявления претензии и взыскания штрафа.</w:t>
      </w:r>
    </w:p>
    <w:p w14:paraId="62D1ED6E" w14:textId="77777777" w:rsidR="00931EDD" w:rsidRPr="00931EDD" w:rsidRDefault="00931EDD" w:rsidP="00931EDD">
      <w:pPr>
        <w:numPr>
          <w:ilvl w:val="0"/>
          <w:numId w:val="26"/>
        </w:numPr>
        <w:spacing w:after="160" w:line="259" w:lineRule="auto"/>
        <w:ind w:left="709" w:hanging="720"/>
        <w:contextualSpacing/>
        <w:jc w:val="both"/>
        <w:rPr>
          <w:sz w:val="22"/>
          <w:szCs w:val="20"/>
        </w:rPr>
      </w:pPr>
      <w:r w:rsidRPr="00931EDD">
        <w:rPr>
          <w:sz w:val="22"/>
          <w:szCs w:val="20"/>
        </w:rPr>
        <w:t>Кроме того, факт нарушения может быть подтвержден одним из следующих документов:</w:t>
      </w:r>
    </w:p>
    <w:p w14:paraId="2A8E87FA" w14:textId="13A015DB" w:rsidR="00931EDD" w:rsidRPr="00931EDD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931EDD">
        <w:rPr>
          <w:rFonts w:eastAsia="Calibri"/>
          <w:spacing w:val="-4"/>
          <w:sz w:val="22"/>
          <w:szCs w:val="22"/>
          <w:lang w:eastAsia="en-US"/>
        </w:rPr>
        <w:t xml:space="preserve">актом-предписанием специалиста </w:t>
      </w:r>
      <w:r w:rsidR="00151C86">
        <w:rPr>
          <w:rFonts w:eastAsia="Calibri"/>
          <w:spacing w:val="-4"/>
          <w:sz w:val="22"/>
          <w:szCs w:val="22"/>
          <w:lang w:eastAsia="en-US"/>
        </w:rPr>
        <w:t>Общества</w:t>
      </w:r>
      <w:r w:rsidRPr="00931EDD">
        <w:rPr>
          <w:rFonts w:eastAsia="Calibri"/>
          <w:spacing w:val="-4"/>
          <w:sz w:val="22"/>
          <w:szCs w:val="22"/>
          <w:lang w:eastAsia="en-US"/>
        </w:rPr>
        <w:t>, осуществляющего производственный контроль;</w:t>
      </w:r>
    </w:p>
    <w:p w14:paraId="390354B1" w14:textId="438B3A77" w:rsidR="00931EDD" w:rsidRPr="00931EDD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rFonts w:eastAsia="Calibri"/>
          <w:sz w:val="22"/>
          <w:szCs w:val="22"/>
          <w:lang w:eastAsia="en-US"/>
        </w:rPr>
      </w:pPr>
      <w:r w:rsidRPr="00931EDD">
        <w:rPr>
          <w:rFonts w:eastAsia="Calibri"/>
          <w:sz w:val="22"/>
          <w:szCs w:val="22"/>
          <w:lang w:eastAsia="en-US"/>
        </w:rPr>
        <w:t xml:space="preserve">актом расследования причин инцидента, составленного комиссией по расследованию причин инцидента </w:t>
      </w:r>
      <w:r w:rsidR="00151C86">
        <w:rPr>
          <w:rFonts w:eastAsia="Calibri"/>
          <w:sz w:val="22"/>
          <w:szCs w:val="22"/>
          <w:lang w:eastAsia="en-US"/>
        </w:rPr>
        <w:t>Общества</w:t>
      </w:r>
      <w:r w:rsidRPr="00931EDD">
        <w:rPr>
          <w:rFonts w:eastAsia="Calibri"/>
          <w:sz w:val="22"/>
          <w:szCs w:val="22"/>
          <w:lang w:eastAsia="en-US"/>
        </w:rPr>
        <w:t xml:space="preserve"> с участием представителей </w:t>
      </w:r>
      <w:r w:rsidR="00E77214">
        <w:rPr>
          <w:rFonts w:eastAsia="Calibri"/>
          <w:sz w:val="22"/>
          <w:szCs w:val="22"/>
          <w:lang w:eastAsia="en-US"/>
        </w:rPr>
        <w:t>Контрагента</w:t>
      </w:r>
      <w:r w:rsidRPr="00931EDD">
        <w:rPr>
          <w:rFonts w:eastAsia="Calibri"/>
          <w:sz w:val="22"/>
          <w:szCs w:val="22"/>
          <w:lang w:eastAsia="en-US"/>
        </w:rPr>
        <w:t>;</w:t>
      </w:r>
    </w:p>
    <w:p w14:paraId="4FD4E018" w14:textId="77777777" w:rsidR="00931EDD" w:rsidRPr="00931EDD" w:rsidRDefault="00931EDD" w:rsidP="00931EDD">
      <w:pPr>
        <w:numPr>
          <w:ilvl w:val="0"/>
          <w:numId w:val="13"/>
        </w:numPr>
        <w:tabs>
          <w:tab w:val="num" w:pos="993"/>
        </w:tabs>
        <w:spacing w:after="120" w:line="259" w:lineRule="auto"/>
        <w:ind w:left="709" w:firstLine="0"/>
        <w:jc w:val="both"/>
        <w:rPr>
          <w:sz w:val="22"/>
          <w:szCs w:val="20"/>
        </w:rPr>
      </w:pPr>
      <w:r w:rsidRPr="00931EDD">
        <w:rPr>
          <w:rFonts w:eastAsia="Calibri"/>
          <w:sz w:val="22"/>
          <w:szCs w:val="22"/>
          <w:lang w:eastAsia="en-US"/>
        </w:rPr>
        <w:t>соответствующим актом или предписанием контролирующих и надзорных органов</w:t>
      </w:r>
      <w:r w:rsidRPr="00931EDD">
        <w:rPr>
          <w:sz w:val="22"/>
          <w:szCs w:val="20"/>
        </w:rPr>
        <w:t>.</w:t>
      </w:r>
    </w:p>
    <w:p w14:paraId="34A5D1BC" w14:textId="77777777" w:rsidR="00931EDD" w:rsidRPr="00931EDD" w:rsidRDefault="00931EDD" w:rsidP="00931EDD">
      <w:pPr>
        <w:numPr>
          <w:ilvl w:val="0"/>
          <w:numId w:val="26"/>
        </w:numPr>
        <w:spacing w:after="120" w:line="259" w:lineRule="auto"/>
        <w:ind w:left="709" w:hanging="720"/>
        <w:jc w:val="both"/>
        <w:rPr>
          <w:sz w:val="22"/>
          <w:szCs w:val="20"/>
        </w:rPr>
      </w:pPr>
      <w:r w:rsidRPr="00931EDD">
        <w:rPr>
          <w:sz w:val="22"/>
          <w:szCs w:val="20"/>
        </w:rPr>
        <w:t>Если одно нарушение попадает под несколько пунктов, то размер штрафа устанавливается по наибольшей сумме.</w:t>
      </w:r>
    </w:p>
    <w:p w14:paraId="586BEB0B" w14:textId="77777777" w:rsidR="00931EDD" w:rsidRPr="00931EDD" w:rsidRDefault="00931EDD" w:rsidP="00931EDD">
      <w:pPr>
        <w:numPr>
          <w:ilvl w:val="0"/>
          <w:numId w:val="26"/>
        </w:numPr>
        <w:spacing w:after="120" w:line="259" w:lineRule="auto"/>
        <w:ind w:left="709" w:hanging="720"/>
        <w:jc w:val="both"/>
        <w:rPr>
          <w:sz w:val="22"/>
          <w:szCs w:val="20"/>
        </w:rPr>
      </w:pPr>
      <w:r w:rsidRPr="00931EDD">
        <w:rPr>
          <w:sz w:val="22"/>
          <w:szCs w:val="20"/>
        </w:rPr>
        <w:t>За каждое отдельное нарушение устанавливается штраф, нарушения не группируются для установления размера штрафа.</w:t>
      </w:r>
    </w:p>
    <w:p w14:paraId="3F24E55B" w14:textId="77777777" w:rsidR="00931EDD" w:rsidRPr="00931EDD" w:rsidRDefault="00931EDD" w:rsidP="00931EDD">
      <w:pPr>
        <w:tabs>
          <w:tab w:val="num" w:pos="993"/>
        </w:tabs>
        <w:spacing w:after="120" w:line="259" w:lineRule="auto"/>
        <w:jc w:val="both"/>
        <w:rPr>
          <w:sz w:val="22"/>
          <w:szCs w:val="20"/>
        </w:rPr>
      </w:pPr>
    </w:p>
    <w:p w14:paraId="3D13D66D" w14:textId="5CCB6734" w:rsidR="00E63366" w:rsidRDefault="00E63366" w:rsidP="00150087">
      <w:pPr>
        <w:ind w:firstLine="360"/>
        <w:jc w:val="both"/>
      </w:pPr>
    </w:p>
    <w:p w14:paraId="02432829" w14:textId="6E36FF07" w:rsidR="00E63366" w:rsidRDefault="00E63366" w:rsidP="00150087">
      <w:pPr>
        <w:ind w:firstLine="360"/>
        <w:jc w:val="both"/>
      </w:pPr>
    </w:p>
    <w:p w14:paraId="4EE2A1A8" w14:textId="71ACFA2B" w:rsidR="00E63366" w:rsidRDefault="00E63366" w:rsidP="00150087">
      <w:pPr>
        <w:ind w:firstLine="360"/>
        <w:jc w:val="both"/>
      </w:pPr>
    </w:p>
    <w:p w14:paraId="140647CC" w14:textId="309D2F0F" w:rsidR="00E63366" w:rsidRDefault="00E63366" w:rsidP="00150087">
      <w:pPr>
        <w:ind w:firstLine="360"/>
        <w:jc w:val="both"/>
      </w:pPr>
    </w:p>
    <w:p w14:paraId="1923300A" w14:textId="305F384C" w:rsidR="00E63366" w:rsidRDefault="00E63366" w:rsidP="00150087">
      <w:pPr>
        <w:ind w:firstLine="360"/>
        <w:jc w:val="both"/>
      </w:pPr>
    </w:p>
    <w:p w14:paraId="4FFF7CF2" w14:textId="610A64CC" w:rsidR="002D4412" w:rsidRDefault="002D4412" w:rsidP="00150087">
      <w:pPr>
        <w:ind w:firstLine="360"/>
        <w:jc w:val="both"/>
      </w:pPr>
    </w:p>
    <w:p w14:paraId="66C9C079" w14:textId="7B7E0083" w:rsidR="002D4412" w:rsidRDefault="002D4412" w:rsidP="00150087">
      <w:pPr>
        <w:ind w:firstLine="360"/>
        <w:jc w:val="both"/>
      </w:pPr>
    </w:p>
    <w:p w14:paraId="2BE6943B" w14:textId="1848BD77" w:rsidR="002D4412" w:rsidRDefault="002D4412" w:rsidP="00150087">
      <w:pPr>
        <w:ind w:firstLine="360"/>
        <w:jc w:val="both"/>
      </w:pPr>
    </w:p>
    <w:p w14:paraId="399948B6" w14:textId="33449178" w:rsidR="002D4412" w:rsidRDefault="002D4412" w:rsidP="00150087">
      <w:pPr>
        <w:ind w:firstLine="360"/>
        <w:jc w:val="both"/>
      </w:pPr>
    </w:p>
    <w:p w14:paraId="688D7FF5" w14:textId="645CAE9C" w:rsidR="002D4412" w:rsidRDefault="002D4412" w:rsidP="00150087">
      <w:pPr>
        <w:ind w:firstLine="360"/>
        <w:jc w:val="both"/>
      </w:pPr>
    </w:p>
    <w:p w14:paraId="128730B3" w14:textId="32B758EA" w:rsidR="002D4412" w:rsidRDefault="002D4412" w:rsidP="009E35D4">
      <w:pPr>
        <w:jc w:val="both"/>
      </w:pPr>
    </w:p>
    <w:sectPr w:rsidR="002D4412" w:rsidSect="009E35D4">
      <w:pgSz w:w="11906" w:h="16838" w:code="9"/>
      <w:pgMar w:top="567" w:right="70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E4FF2" w14:textId="77777777" w:rsidR="00473F17" w:rsidRDefault="00473F17">
      <w:r>
        <w:separator/>
      </w:r>
    </w:p>
  </w:endnote>
  <w:endnote w:type="continuationSeparator" w:id="0">
    <w:p w14:paraId="4A5CDCF9" w14:textId="77777777" w:rsidR="00473F17" w:rsidRDefault="0047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6" w:space="0" w:color="053868"/>
      </w:tblBorders>
      <w:tblLayout w:type="fixed"/>
      <w:tblCellMar>
        <w:top w:w="57" w:type="dxa"/>
        <w:left w:w="85" w:type="dxa"/>
        <w:bottom w:w="57" w:type="dxa"/>
        <w:right w:w="85" w:type="dxa"/>
      </w:tblCellMar>
      <w:tblLook w:val="0000" w:firstRow="0" w:lastRow="0" w:firstColumn="0" w:lastColumn="0" w:noHBand="0" w:noVBand="0"/>
    </w:tblPr>
    <w:tblGrid>
      <w:gridCol w:w="8366"/>
      <w:gridCol w:w="1442"/>
    </w:tblGrid>
    <w:tr w:rsidR="0085581C" w:rsidRPr="003E29BF" w14:paraId="30C72A35" w14:textId="77777777" w:rsidTr="00931EDD">
      <w:trPr>
        <w:cantSplit/>
        <w:trHeight w:val="397"/>
        <w:jc w:val="right"/>
      </w:trPr>
      <w:tc>
        <w:tcPr>
          <w:tcW w:w="8366" w:type="dxa"/>
          <w:shd w:val="clear" w:color="auto" w:fill="auto"/>
          <w:vAlign w:val="center"/>
        </w:tcPr>
        <w:p w14:paraId="4C117C09" w14:textId="6D482746" w:rsidR="0085581C" w:rsidRPr="003E29BF" w:rsidRDefault="0085581C" w:rsidP="00931EDD">
          <w:pPr>
            <w:tabs>
              <w:tab w:val="left" w:pos="4500"/>
            </w:tabs>
            <w:spacing w:after="60"/>
            <w:rPr>
              <w:rFonts w:ascii="Arial" w:hAnsi="Arial" w:cs="Arial"/>
              <w:sz w:val="18"/>
              <w:szCs w:val="18"/>
            </w:rPr>
          </w:pPr>
          <w:r w:rsidRPr="003E29B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1442" w:type="dxa"/>
          <w:shd w:val="clear" w:color="auto" w:fill="auto"/>
          <w:vAlign w:val="center"/>
        </w:tcPr>
        <w:p w14:paraId="55D03D29" w14:textId="7099F0F1" w:rsidR="0085581C" w:rsidRPr="003E29BF" w:rsidRDefault="0085581C" w:rsidP="00931EDD">
          <w:pPr>
            <w:tabs>
              <w:tab w:val="left" w:pos="4500"/>
            </w:tabs>
            <w:spacing w:after="60"/>
            <w:jc w:val="right"/>
            <w:rPr>
              <w:rFonts w:ascii="Arial" w:hAnsi="Arial"/>
              <w:sz w:val="20"/>
              <w:szCs w:val="20"/>
            </w:rPr>
          </w:pPr>
          <w:r w:rsidRPr="003E29BF">
            <w:rPr>
              <w:rFonts w:ascii="Arial" w:eastAsia="Calibri" w:hAnsi="Arial"/>
              <w:sz w:val="20"/>
              <w:szCs w:val="20"/>
            </w:rPr>
            <w:fldChar w:fldCharType="begin"/>
          </w:r>
          <w:r w:rsidRPr="003E29BF">
            <w:rPr>
              <w:rFonts w:ascii="Arial" w:eastAsia="Calibri" w:hAnsi="Arial"/>
              <w:sz w:val="20"/>
              <w:szCs w:val="20"/>
            </w:rPr>
            <w:instrText xml:space="preserve">PAGE \* CHARFORMAT </w:instrText>
          </w:r>
          <w:r w:rsidRPr="003E29BF">
            <w:rPr>
              <w:rFonts w:ascii="Arial" w:eastAsia="Calibri" w:hAnsi="Arial"/>
              <w:sz w:val="20"/>
              <w:szCs w:val="20"/>
            </w:rPr>
            <w:fldChar w:fldCharType="separate"/>
          </w:r>
          <w:r w:rsidR="00CE4BCE">
            <w:rPr>
              <w:rFonts w:ascii="Arial" w:eastAsia="Calibri" w:hAnsi="Arial"/>
              <w:noProof/>
              <w:sz w:val="20"/>
              <w:szCs w:val="20"/>
            </w:rPr>
            <w:t>1</w:t>
          </w:r>
          <w:r w:rsidRPr="003E29BF">
            <w:rPr>
              <w:rFonts w:ascii="Arial" w:eastAsia="Calibri" w:hAnsi="Arial"/>
              <w:sz w:val="20"/>
              <w:szCs w:val="20"/>
            </w:rPr>
            <w:fldChar w:fldCharType="end"/>
          </w:r>
          <w:r w:rsidRPr="003E29BF">
            <w:rPr>
              <w:rFonts w:ascii="Arial" w:eastAsia="Calibri" w:hAnsi="Arial"/>
              <w:sz w:val="20"/>
              <w:szCs w:val="20"/>
            </w:rPr>
            <w:t> | </w:t>
          </w:r>
          <w:r w:rsidRPr="003E29BF">
            <w:rPr>
              <w:rFonts w:ascii="Arial" w:eastAsia="Calibri" w:hAnsi="Arial"/>
              <w:sz w:val="20"/>
              <w:szCs w:val="20"/>
            </w:rPr>
            <w:fldChar w:fldCharType="begin"/>
          </w:r>
          <w:r w:rsidRPr="003E29BF">
            <w:rPr>
              <w:rFonts w:ascii="Arial" w:eastAsia="Calibri" w:hAnsi="Arial"/>
              <w:sz w:val="20"/>
              <w:szCs w:val="20"/>
            </w:rPr>
            <w:instrText>NUMPAGES  \* Arabic  \* CHARFORMAT</w:instrText>
          </w:r>
          <w:r w:rsidRPr="003E29BF">
            <w:rPr>
              <w:rFonts w:ascii="Arial" w:eastAsia="Calibri" w:hAnsi="Arial"/>
              <w:sz w:val="20"/>
              <w:szCs w:val="20"/>
            </w:rPr>
            <w:fldChar w:fldCharType="separate"/>
          </w:r>
          <w:r w:rsidR="00CE4BCE">
            <w:rPr>
              <w:rFonts w:ascii="Arial" w:eastAsia="Calibri" w:hAnsi="Arial"/>
              <w:noProof/>
              <w:sz w:val="20"/>
              <w:szCs w:val="20"/>
            </w:rPr>
            <w:t>28</w:t>
          </w:r>
          <w:r w:rsidRPr="003E29BF">
            <w:rPr>
              <w:rFonts w:ascii="Arial" w:eastAsia="Calibri" w:hAnsi="Arial"/>
              <w:sz w:val="20"/>
              <w:szCs w:val="20"/>
            </w:rPr>
            <w:fldChar w:fldCharType="end"/>
          </w:r>
        </w:p>
      </w:tc>
    </w:tr>
  </w:tbl>
  <w:p w14:paraId="63AB04B3" w14:textId="77777777" w:rsidR="0085581C" w:rsidRDefault="008558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951D7" w14:textId="77777777" w:rsidR="00473F17" w:rsidRDefault="00473F17">
      <w:r>
        <w:separator/>
      </w:r>
    </w:p>
  </w:footnote>
  <w:footnote w:type="continuationSeparator" w:id="0">
    <w:p w14:paraId="197B52AE" w14:textId="77777777" w:rsidR="00473F17" w:rsidRDefault="0047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jc w:val="right"/>
      <w:tblBorders>
        <w:bottom w:val="single" w:sz="6" w:space="0" w:color="053868"/>
      </w:tblBorders>
      <w:tblLayout w:type="fixed"/>
      <w:tblLook w:val="04A0" w:firstRow="1" w:lastRow="0" w:firstColumn="1" w:lastColumn="0" w:noHBand="0" w:noVBand="1"/>
    </w:tblPr>
    <w:tblGrid>
      <w:gridCol w:w="2899"/>
      <w:gridCol w:w="6955"/>
    </w:tblGrid>
    <w:tr w:rsidR="0085581C" w:rsidRPr="003E29BF" w14:paraId="6CB5F894" w14:textId="77777777" w:rsidTr="00931EDD">
      <w:trPr>
        <w:trHeight w:hRule="exact" w:val="850"/>
        <w:jc w:val="right"/>
      </w:trPr>
      <w:tc>
        <w:tcPr>
          <w:tcW w:w="2899" w:type="dxa"/>
          <w:shd w:val="clear" w:color="auto" w:fill="auto"/>
          <w:hideMark/>
        </w:tcPr>
        <w:p w14:paraId="197F8684" w14:textId="77777777" w:rsidR="0085581C" w:rsidRPr="003E29BF" w:rsidRDefault="0085581C" w:rsidP="00931EDD">
          <w:pPr>
            <w:tabs>
              <w:tab w:val="left" w:pos="4500"/>
            </w:tabs>
            <w:spacing w:after="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6955" w:type="dxa"/>
          <w:shd w:val="clear" w:color="auto" w:fill="auto"/>
          <w:vAlign w:val="center"/>
        </w:tcPr>
        <w:p w14:paraId="48AEF41A" w14:textId="581DB1B1" w:rsidR="00CE4BCE" w:rsidRPr="00B5553F" w:rsidRDefault="00CE4BCE" w:rsidP="00CE4BCE">
          <w:pPr>
            <w:pStyle w:val="a3"/>
            <w:ind w:right="566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                 </w:t>
          </w:r>
          <w:r w:rsidRPr="00B5553F">
            <w:rPr>
              <w:sz w:val="22"/>
              <w:szCs w:val="22"/>
            </w:rPr>
            <w:t>ООО «СУЭК-Хакасия»</w:t>
          </w:r>
        </w:p>
        <w:p w14:paraId="4C5825FB" w14:textId="5D7C1505" w:rsidR="0085581C" w:rsidRPr="003E29BF" w:rsidRDefault="00CE4BCE" w:rsidP="00CE4BCE">
          <w:pPr>
            <w:tabs>
              <w:tab w:val="left" w:pos="4500"/>
            </w:tabs>
            <w:spacing w:after="60"/>
            <w:jc w:val="center"/>
            <w:rPr>
              <w:rFonts w:cs="Calibri"/>
              <w:sz w:val="20"/>
              <w:szCs w:val="20"/>
            </w:rPr>
          </w:pPr>
          <w:r>
            <w:rPr>
              <w:sz w:val="22"/>
              <w:szCs w:val="22"/>
            </w:rPr>
            <w:t xml:space="preserve">                                                            </w:t>
          </w:r>
          <w:r w:rsidRPr="00B5553F">
            <w:rPr>
              <w:sz w:val="22"/>
              <w:szCs w:val="22"/>
            </w:rPr>
            <w:t>ОГРН</w:t>
          </w:r>
          <w:r>
            <w:rPr>
              <w:sz w:val="22"/>
              <w:szCs w:val="22"/>
            </w:rPr>
            <w:t xml:space="preserve"> 1071903000773</w:t>
          </w:r>
        </w:p>
      </w:tc>
    </w:tr>
  </w:tbl>
  <w:p w14:paraId="1C0E4346" w14:textId="77777777" w:rsidR="0085581C" w:rsidRPr="008B5036" w:rsidRDefault="0085581C" w:rsidP="00931EDD">
    <w:pPr>
      <w:pStyle w:val="a3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80"/>
    <w:multiLevelType w:val="hybridMultilevel"/>
    <w:tmpl w:val="7E7CC540"/>
    <w:lvl w:ilvl="0" w:tplc="B95C8CF4">
      <w:start w:val="1"/>
      <w:numFmt w:val="bullet"/>
      <w:pStyle w:val="6"/>
      <w:lvlText w:val=""/>
      <w:lvlJc w:val="left"/>
      <w:pPr>
        <w:tabs>
          <w:tab w:val="num" w:pos="1107"/>
        </w:tabs>
        <w:ind w:left="110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2A8D"/>
    <w:multiLevelType w:val="multilevel"/>
    <w:tmpl w:val="143CBD4A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265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6F5FC3"/>
    <w:multiLevelType w:val="hybridMultilevel"/>
    <w:tmpl w:val="E9E0C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1622E"/>
    <w:multiLevelType w:val="multilevel"/>
    <w:tmpl w:val="C08E87BE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511" w:firstLine="340"/>
      </w:pPr>
      <w:rPr>
        <w:rFonts w:hint="default"/>
        <w:b/>
        <w:color w:val="auto"/>
        <w:sz w:val="24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831340"/>
    <w:multiLevelType w:val="hybridMultilevel"/>
    <w:tmpl w:val="143CBD4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09F23D68"/>
    <w:multiLevelType w:val="multilevel"/>
    <w:tmpl w:val="20D2630A"/>
    <w:lvl w:ilvl="0">
      <w:start w:val="1"/>
      <w:numFmt w:val="decimal"/>
      <w:lvlText w:val="%1"/>
      <w:lvlJc w:val="left"/>
      <w:pPr>
        <w:tabs>
          <w:tab w:val="num" w:pos="928"/>
        </w:tabs>
        <w:ind w:left="228" w:firstLine="340"/>
      </w:pPr>
      <w:rPr>
        <w:rFonts w:hint="default"/>
        <w:b/>
        <w:color w:val="4BACC6" w:themeColor="accent5"/>
      </w:rPr>
    </w:lvl>
    <w:lvl w:ilvl="1">
      <w:start w:val="1"/>
      <w:numFmt w:val="decimal"/>
      <w:lvlText w:val="4.%2"/>
      <w:lvlJc w:val="left"/>
      <w:pPr>
        <w:tabs>
          <w:tab w:val="num" w:pos="1211"/>
        </w:tabs>
        <w:ind w:left="511" w:firstLine="340"/>
      </w:pPr>
      <w:rPr>
        <w:rFonts w:hint="default"/>
        <w:b w:val="0"/>
        <w:color w:val="auto"/>
        <w:sz w:val="22"/>
        <w:szCs w:val="28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  <w:b w:val="0"/>
        <w:color w:val="auto"/>
        <w:sz w:val="24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4"/>
      <w:lvlText w:val="%8"/>
      <w:lvlJc w:val="left"/>
      <w:pPr>
        <w:tabs>
          <w:tab w:val="num" w:pos="360"/>
        </w:tabs>
        <w:ind w:left="340" w:hanging="34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8">
      <w:start w:val="1"/>
      <w:numFmt w:val="decimal"/>
      <w:lvlRestart w:val="7"/>
      <w:lvlText w:val="%9."/>
      <w:lvlJc w:val="left"/>
      <w:pPr>
        <w:tabs>
          <w:tab w:val="num" w:pos="587"/>
        </w:tabs>
        <w:ind w:left="22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7" w15:restartNumberingAfterBreak="0">
    <w:nsid w:val="0FB53553"/>
    <w:multiLevelType w:val="multilevel"/>
    <w:tmpl w:val="B11AD08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B94E15"/>
    <w:multiLevelType w:val="multilevel"/>
    <w:tmpl w:val="87C071AE"/>
    <w:lvl w:ilvl="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212"/>
        </w:tabs>
        <w:ind w:left="121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F5952F6"/>
    <w:multiLevelType w:val="hybridMultilevel"/>
    <w:tmpl w:val="ACB2AA84"/>
    <w:lvl w:ilvl="0" w:tplc="3B2C890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20841AFF"/>
    <w:multiLevelType w:val="hybridMultilevel"/>
    <w:tmpl w:val="E2465DBC"/>
    <w:lvl w:ilvl="0" w:tplc="6A7444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6D80"/>
    <w:multiLevelType w:val="hybridMultilevel"/>
    <w:tmpl w:val="1B225E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4C7B26"/>
    <w:multiLevelType w:val="hybridMultilevel"/>
    <w:tmpl w:val="54081A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2E443B"/>
    <w:multiLevelType w:val="hybridMultilevel"/>
    <w:tmpl w:val="763A1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0C32A8"/>
    <w:multiLevelType w:val="hybridMultilevel"/>
    <w:tmpl w:val="3C46C5AC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8951614"/>
    <w:multiLevelType w:val="hybridMultilevel"/>
    <w:tmpl w:val="83DE843E"/>
    <w:lvl w:ilvl="0" w:tplc="6A744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695707"/>
    <w:multiLevelType w:val="hybridMultilevel"/>
    <w:tmpl w:val="95DC80A4"/>
    <w:lvl w:ilvl="0" w:tplc="B6F2D9E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896EB7"/>
    <w:multiLevelType w:val="hybridMultilevel"/>
    <w:tmpl w:val="8806B6BE"/>
    <w:lvl w:ilvl="0" w:tplc="20805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A19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D709A0"/>
    <w:multiLevelType w:val="hybridMultilevel"/>
    <w:tmpl w:val="D2521B22"/>
    <w:lvl w:ilvl="0" w:tplc="6A744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D7B3C"/>
    <w:multiLevelType w:val="hybridMultilevel"/>
    <w:tmpl w:val="4E8CBCD6"/>
    <w:lvl w:ilvl="0" w:tplc="C1B4B1C2">
      <w:start w:val="1"/>
      <w:numFmt w:val="decimal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C737605"/>
    <w:multiLevelType w:val="hybridMultilevel"/>
    <w:tmpl w:val="69B6DDBA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65ED7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EF42AC"/>
    <w:multiLevelType w:val="hybridMultilevel"/>
    <w:tmpl w:val="E52C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C7940"/>
    <w:multiLevelType w:val="multilevel"/>
    <w:tmpl w:val="995E5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25" w15:restartNumberingAfterBreak="0">
    <w:nsid w:val="7A4F708B"/>
    <w:multiLevelType w:val="multilevel"/>
    <w:tmpl w:val="852C4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91" w:hanging="83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AAF4F3A"/>
    <w:multiLevelType w:val="hybridMultilevel"/>
    <w:tmpl w:val="53F8C5B0"/>
    <w:lvl w:ilvl="0" w:tplc="6A7444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7812F4"/>
    <w:multiLevelType w:val="hybridMultilevel"/>
    <w:tmpl w:val="B296B0CC"/>
    <w:lvl w:ilvl="0" w:tplc="B0A4F8E2">
      <w:start w:val="1"/>
      <w:numFmt w:val="bullet"/>
      <w:lvlText w:val="-"/>
      <w:lvlJc w:val="left"/>
      <w:pPr>
        <w:ind w:left="9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4"/>
  </w:num>
  <w:num w:numId="5">
    <w:abstractNumId w:val="3"/>
  </w:num>
  <w:num w:numId="6">
    <w:abstractNumId w:val="21"/>
  </w:num>
  <w:num w:numId="7">
    <w:abstractNumId w:val="27"/>
  </w:num>
  <w:num w:numId="8">
    <w:abstractNumId w:val="12"/>
  </w:num>
  <w:num w:numId="9">
    <w:abstractNumId w:val="22"/>
  </w:num>
  <w:num w:numId="10">
    <w:abstractNumId w:val="25"/>
  </w:num>
  <w:num w:numId="11">
    <w:abstractNumId w:val="7"/>
  </w:num>
  <w:num w:numId="12">
    <w:abstractNumId w:val="4"/>
  </w:num>
  <w:num w:numId="13">
    <w:abstractNumId w:val="15"/>
  </w:num>
  <w:num w:numId="14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2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8"/>
  </w:num>
  <w:num w:numId="18">
    <w:abstractNumId w:val="26"/>
  </w:num>
  <w:num w:numId="19">
    <w:abstractNumId w:val="13"/>
  </w:num>
  <w:num w:numId="20">
    <w:abstractNumId w:val="2"/>
  </w:num>
  <w:num w:numId="21">
    <w:abstractNumId w:val="4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928"/>
          </w:tabs>
          <w:ind w:left="228" w:firstLine="340"/>
        </w:pPr>
        <w:rPr>
          <w:rFonts w:hint="default"/>
          <w:b/>
          <w:color w:val="31849B" w:themeColor="accent5" w:themeShade="BF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1211"/>
          </w:tabs>
          <w:ind w:left="511" w:firstLine="340"/>
        </w:pPr>
        <w:rPr>
          <w:rFonts w:hint="default"/>
          <w:b/>
          <w:color w:val="31849B" w:themeColor="accent5" w:themeShade="BF"/>
          <w:sz w:val="24"/>
          <w:szCs w:val="28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tabs>
            <w:tab w:val="num" w:pos="1060"/>
          </w:tabs>
          <w:ind w:left="0" w:firstLine="340"/>
        </w:pPr>
        <w:rPr>
          <w:rFonts w:hint="default"/>
          <w:b w:val="0"/>
          <w:color w:val="auto"/>
          <w:sz w:val="24"/>
          <w:szCs w:val="28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tabs>
            <w:tab w:val="num" w:pos="1420"/>
          </w:tabs>
          <w:ind w:left="0" w:firstLine="340"/>
        </w:pPr>
        <w:rPr>
          <w:rFonts w:hint="default"/>
          <w:b w:val="0"/>
        </w:rPr>
      </w:lvl>
    </w:lvlOverride>
    <w:lvlOverride w:ilvl="4">
      <w:startOverride w:val="1"/>
      <w:lvl w:ilvl="4">
        <w:start w:val="1"/>
        <w:numFmt w:val="russianLower"/>
        <w:suff w:val="space"/>
        <w:lvlText w:val="%5)"/>
        <w:lvlJc w:val="left"/>
        <w:pPr>
          <w:ind w:left="0" w:firstLine="34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6)"/>
        <w:lvlJc w:val="left"/>
        <w:pPr>
          <w:ind w:left="68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Restart w:val="4"/>
        <w:lvlText w:val="%8"/>
        <w:lvlJc w:val="left"/>
        <w:pPr>
          <w:tabs>
            <w:tab w:val="num" w:pos="360"/>
          </w:tabs>
          <w:ind w:left="340" w:hanging="340"/>
        </w:pPr>
        <w:rPr>
          <w:rFonts w:asciiTheme="minorHAnsi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startOverride w:val="1"/>
      <w:lvl w:ilvl="8">
        <w:start w:val="1"/>
        <w:numFmt w:val="decimal"/>
        <w:lvlRestart w:val="7"/>
        <w:lvlText w:val="%9."/>
        <w:lvlJc w:val="left"/>
        <w:pPr>
          <w:tabs>
            <w:tab w:val="num" w:pos="587"/>
          </w:tabs>
          <w:ind w:left="22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2">
    <w:abstractNumId w:val="6"/>
  </w:num>
  <w:num w:numId="23">
    <w:abstractNumId w:val="14"/>
  </w:num>
  <w:num w:numId="24">
    <w:abstractNumId w:val="0"/>
  </w:num>
  <w:num w:numId="25">
    <w:abstractNumId w:val="19"/>
  </w:num>
  <w:num w:numId="26">
    <w:abstractNumId w:val="23"/>
  </w:num>
  <w:num w:numId="27">
    <w:abstractNumId w:val="16"/>
  </w:num>
  <w:num w:numId="28">
    <w:abstractNumId w:val="11"/>
  </w:num>
  <w:num w:numId="29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5F"/>
    <w:rsid w:val="00004758"/>
    <w:rsid w:val="00007351"/>
    <w:rsid w:val="000109FE"/>
    <w:rsid w:val="000204C1"/>
    <w:rsid w:val="00024505"/>
    <w:rsid w:val="000247E5"/>
    <w:rsid w:val="0003283F"/>
    <w:rsid w:val="00032913"/>
    <w:rsid w:val="0004540C"/>
    <w:rsid w:val="000554B2"/>
    <w:rsid w:val="00060306"/>
    <w:rsid w:val="00082342"/>
    <w:rsid w:val="00085C44"/>
    <w:rsid w:val="000A282B"/>
    <w:rsid w:val="000A57D1"/>
    <w:rsid w:val="000B7354"/>
    <w:rsid w:val="000C0D69"/>
    <w:rsid w:val="000C2958"/>
    <w:rsid w:val="000C61FE"/>
    <w:rsid w:val="000D0DED"/>
    <w:rsid w:val="000D1753"/>
    <w:rsid w:val="000D50CE"/>
    <w:rsid w:val="000D5C4A"/>
    <w:rsid w:val="000E0FBC"/>
    <w:rsid w:val="000E2F3D"/>
    <w:rsid w:val="000E3827"/>
    <w:rsid w:val="000E5854"/>
    <w:rsid w:val="000E7DEF"/>
    <w:rsid w:val="000F19CD"/>
    <w:rsid w:val="000F7738"/>
    <w:rsid w:val="00110DD5"/>
    <w:rsid w:val="00116850"/>
    <w:rsid w:val="001172DB"/>
    <w:rsid w:val="001247C7"/>
    <w:rsid w:val="00130A26"/>
    <w:rsid w:val="00136348"/>
    <w:rsid w:val="001371B0"/>
    <w:rsid w:val="001431F4"/>
    <w:rsid w:val="00144C6F"/>
    <w:rsid w:val="00150087"/>
    <w:rsid w:val="00151C86"/>
    <w:rsid w:val="00155C94"/>
    <w:rsid w:val="00157C6B"/>
    <w:rsid w:val="00161988"/>
    <w:rsid w:val="00164F5B"/>
    <w:rsid w:val="0017102A"/>
    <w:rsid w:val="00171492"/>
    <w:rsid w:val="0017335B"/>
    <w:rsid w:val="00174442"/>
    <w:rsid w:val="001752F3"/>
    <w:rsid w:val="00176BFD"/>
    <w:rsid w:val="00177B68"/>
    <w:rsid w:val="00186958"/>
    <w:rsid w:val="00186A49"/>
    <w:rsid w:val="0018717D"/>
    <w:rsid w:val="0019105C"/>
    <w:rsid w:val="00197778"/>
    <w:rsid w:val="001A0E58"/>
    <w:rsid w:val="001A1C34"/>
    <w:rsid w:val="001A2C2F"/>
    <w:rsid w:val="001B1448"/>
    <w:rsid w:val="001B30D9"/>
    <w:rsid w:val="001B3573"/>
    <w:rsid w:val="001C1E05"/>
    <w:rsid w:val="001C1E58"/>
    <w:rsid w:val="001C2FEE"/>
    <w:rsid w:val="001C3070"/>
    <w:rsid w:val="001C4BB2"/>
    <w:rsid w:val="001C7851"/>
    <w:rsid w:val="001D00F8"/>
    <w:rsid w:val="001D0437"/>
    <w:rsid w:val="001D4709"/>
    <w:rsid w:val="001F37E8"/>
    <w:rsid w:val="001F51EB"/>
    <w:rsid w:val="001F61D8"/>
    <w:rsid w:val="001F6CE3"/>
    <w:rsid w:val="001F77DC"/>
    <w:rsid w:val="0021128A"/>
    <w:rsid w:val="002221AF"/>
    <w:rsid w:val="00232803"/>
    <w:rsid w:val="00234B7C"/>
    <w:rsid w:val="00242894"/>
    <w:rsid w:val="002551B7"/>
    <w:rsid w:val="002558DB"/>
    <w:rsid w:val="002613A2"/>
    <w:rsid w:val="002679E9"/>
    <w:rsid w:val="00270322"/>
    <w:rsid w:val="00275E63"/>
    <w:rsid w:val="002779CA"/>
    <w:rsid w:val="00283575"/>
    <w:rsid w:val="00284283"/>
    <w:rsid w:val="0028510F"/>
    <w:rsid w:val="00286A22"/>
    <w:rsid w:val="002B0F8F"/>
    <w:rsid w:val="002B27F0"/>
    <w:rsid w:val="002B6AA4"/>
    <w:rsid w:val="002C0B88"/>
    <w:rsid w:val="002D4412"/>
    <w:rsid w:val="002D6082"/>
    <w:rsid w:val="002E008D"/>
    <w:rsid w:val="002E7266"/>
    <w:rsid w:val="002F0116"/>
    <w:rsid w:val="002F159F"/>
    <w:rsid w:val="00304DE6"/>
    <w:rsid w:val="00306973"/>
    <w:rsid w:val="0032356A"/>
    <w:rsid w:val="00327051"/>
    <w:rsid w:val="00332C98"/>
    <w:rsid w:val="00345DDD"/>
    <w:rsid w:val="00351BFA"/>
    <w:rsid w:val="00352C3B"/>
    <w:rsid w:val="003611CC"/>
    <w:rsid w:val="00363AAE"/>
    <w:rsid w:val="00365E10"/>
    <w:rsid w:val="00373418"/>
    <w:rsid w:val="0038387D"/>
    <w:rsid w:val="00384613"/>
    <w:rsid w:val="00384D9E"/>
    <w:rsid w:val="00391698"/>
    <w:rsid w:val="003A50AF"/>
    <w:rsid w:val="003B4A21"/>
    <w:rsid w:val="003D1684"/>
    <w:rsid w:val="003E37A0"/>
    <w:rsid w:val="003E517B"/>
    <w:rsid w:val="003E5B8E"/>
    <w:rsid w:val="003F182E"/>
    <w:rsid w:val="004055E0"/>
    <w:rsid w:val="004078AA"/>
    <w:rsid w:val="004174AA"/>
    <w:rsid w:val="00440EEF"/>
    <w:rsid w:val="004535C7"/>
    <w:rsid w:val="00463DE8"/>
    <w:rsid w:val="0046673A"/>
    <w:rsid w:val="00473F17"/>
    <w:rsid w:val="004979F3"/>
    <w:rsid w:val="004A4FBB"/>
    <w:rsid w:val="004B0A59"/>
    <w:rsid w:val="004B1795"/>
    <w:rsid w:val="004C41CB"/>
    <w:rsid w:val="004C5F4B"/>
    <w:rsid w:val="004D788B"/>
    <w:rsid w:val="004F16C6"/>
    <w:rsid w:val="004F7923"/>
    <w:rsid w:val="004F7FDB"/>
    <w:rsid w:val="005024B8"/>
    <w:rsid w:val="00510746"/>
    <w:rsid w:val="00511324"/>
    <w:rsid w:val="0051219E"/>
    <w:rsid w:val="0051744F"/>
    <w:rsid w:val="00517C47"/>
    <w:rsid w:val="005274DC"/>
    <w:rsid w:val="00534021"/>
    <w:rsid w:val="0053424B"/>
    <w:rsid w:val="00537DCC"/>
    <w:rsid w:val="005446FE"/>
    <w:rsid w:val="00556216"/>
    <w:rsid w:val="005669B7"/>
    <w:rsid w:val="00566F86"/>
    <w:rsid w:val="005705BF"/>
    <w:rsid w:val="00571C42"/>
    <w:rsid w:val="00572D6C"/>
    <w:rsid w:val="00576C08"/>
    <w:rsid w:val="0057749A"/>
    <w:rsid w:val="00577590"/>
    <w:rsid w:val="00585E23"/>
    <w:rsid w:val="0059095D"/>
    <w:rsid w:val="0059768D"/>
    <w:rsid w:val="005B3623"/>
    <w:rsid w:val="005B5B10"/>
    <w:rsid w:val="005D2CBD"/>
    <w:rsid w:val="005D5AD3"/>
    <w:rsid w:val="005E22DE"/>
    <w:rsid w:val="005E3874"/>
    <w:rsid w:val="005F5904"/>
    <w:rsid w:val="006028E4"/>
    <w:rsid w:val="00603F9E"/>
    <w:rsid w:val="0060572E"/>
    <w:rsid w:val="0060741A"/>
    <w:rsid w:val="00610650"/>
    <w:rsid w:val="00611573"/>
    <w:rsid w:val="00631A5D"/>
    <w:rsid w:val="00632EB6"/>
    <w:rsid w:val="00633411"/>
    <w:rsid w:val="006338FE"/>
    <w:rsid w:val="0064054A"/>
    <w:rsid w:val="006543BB"/>
    <w:rsid w:val="00667796"/>
    <w:rsid w:val="00674B75"/>
    <w:rsid w:val="00677CBC"/>
    <w:rsid w:val="00682C1F"/>
    <w:rsid w:val="00684750"/>
    <w:rsid w:val="0069395E"/>
    <w:rsid w:val="00693D99"/>
    <w:rsid w:val="00693E5E"/>
    <w:rsid w:val="006A6A94"/>
    <w:rsid w:val="006A7EC1"/>
    <w:rsid w:val="006B3C7D"/>
    <w:rsid w:val="006B3D18"/>
    <w:rsid w:val="006C2B64"/>
    <w:rsid w:val="006C672C"/>
    <w:rsid w:val="006D0E34"/>
    <w:rsid w:val="006D5E92"/>
    <w:rsid w:val="006D7B7B"/>
    <w:rsid w:val="006E0B74"/>
    <w:rsid w:val="006F3031"/>
    <w:rsid w:val="00701F03"/>
    <w:rsid w:val="00707860"/>
    <w:rsid w:val="0072461B"/>
    <w:rsid w:val="00730606"/>
    <w:rsid w:val="00734DEA"/>
    <w:rsid w:val="00737BBF"/>
    <w:rsid w:val="00751104"/>
    <w:rsid w:val="00767E22"/>
    <w:rsid w:val="007765E6"/>
    <w:rsid w:val="00782A2F"/>
    <w:rsid w:val="00793BAC"/>
    <w:rsid w:val="0079679F"/>
    <w:rsid w:val="007A1906"/>
    <w:rsid w:val="007B0AB1"/>
    <w:rsid w:val="007B325D"/>
    <w:rsid w:val="007B6CEA"/>
    <w:rsid w:val="007C0678"/>
    <w:rsid w:val="007C1FA9"/>
    <w:rsid w:val="00805530"/>
    <w:rsid w:val="00807AEF"/>
    <w:rsid w:val="008127D6"/>
    <w:rsid w:val="008131CA"/>
    <w:rsid w:val="00813787"/>
    <w:rsid w:val="008146F4"/>
    <w:rsid w:val="008165A2"/>
    <w:rsid w:val="00830D7F"/>
    <w:rsid w:val="00834943"/>
    <w:rsid w:val="00835650"/>
    <w:rsid w:val="00852BFB"/>
    <w:rsid w:val="0085581C"/>
    <w:rsid w:val="00864C29"/>
    <w:rsid w:val="008669BC"/>
    <w:rsid w:val="00882154"/>
    <w:rsid w:val="0088289C"/>
    <w:rsid w:val="008831F3"/>
    <w:rsid w:val="00884EE0"/>
    <w:rsid w:val="008906A7"/>
    <w:rsid w:val="008915A0"/>
    <w:rsid w:val="008933F3"/>
    <w:rsid w:val="00893BFE"/>
    <w:rsid w:val="008A2FC2"/>
    <w:rsid w:val="008A41CB"/>
    <w:rsid w:val="008B5675"/>
    <w:rsid w:val="008B76D4"/>
    <w:rsid w:val="008D47EE"/>
    <w:rsid w:val="008E0F1E"/>
    <w:rsid w:val="008F2810"/>
    <w:rsid w:val="008F4CD4"/>
    <w:rsid w:val="008F6675"/>
    <w:rsid w:val="00902FB8"/>
    <w:rsid w:val="00905CB5"/>
    <w:rsid w:val="00922E6C"/>
    <w:rsid w:val="00922FA7"/>
    <w:rsid w:val="00924FB6"/>
    <w:rsid w:val="00931EDD"/>
    <w:rsid w:val="00933F6E"/>
    <w:rsid w:val="00935956"/>
    <w:rsid w:val="00937185"/>
    <w:rsid w:val="00941B88"/>
    <w:rsid w:val="0095562B"/>
    <w:rsid w:val="00964A88"/>
    <w:rsid w:val="00971119"/>
    <w:rsid w:val="00973AAA"/>
    <w:rsid w:val="009742E0"/>
    <w:rsid w:val="00974BA4"/>
    <w:rsid w:val="00986B89"/>
    <w:rsid w:val="00991C83"/>
    <w:rsid w:val="009A5023"/>
    <w:rsid w:val="009B092D"/>
    <w:rsid w:val="009C7F85"/>
    <w:rsid w:val="009D11BC"/>
    <w:rsid w:val="009D7F71"/>
    <w:rsid w:val="009E35D4"/>
    <w:rsid w:val="009E4D5F"/>
    <w:rsid w:val="009E7E4A"/>
    <w:rsid w:val="009F1256"/>
    <w:rsid w:val="009F2EF4"/>
    <w:rsid w:val="00A01901"/>
    <w:rsid w:val="00A07EA4"/>
    <w:rsid w:val="00A2782B"/>
    <w:rsid w:val="00A342B7"/>
    <w:rsid w:val="00A44D92"/>
    <w:rsid w:val="00A47E2C"/>
    <w:rsid w:val="00A54B78"/>
    <w:rsid w:val="00A577FC"/>
    <w:rsid w:val="00A7296E"/>
    <w:rsid w:val="00A745B8"/>
    <w:rsid w:val="00A751B6"/>
    <w:rsid w:val="00A758ED"/>
    <w:rsid w:val="00A774EA"/>
    <w:rsid w:val="00A9142B"/>
    <w:rsid w:val="00A91939"/>
    <w:rsid w:val="00A96157"/>
    <w:rsid w:val="00AA23BF"/>
    <w:rsid w:val="00AA2F74"/>
    <w:rsid w:val="00AA3AAF"/>
    <w:rsid w:val="00AB4BEB"/>
    <w:rsid w:val="00AB5E7B"/>
    <w:rsid w:val="00AD16FE"/>
    <w:rsid w:val="00AD1916"/>
    <w:rsid w:val="00AD3F08"/>
    <w:rsid w:val="00AD41E6"/>
    <w:rsid w:val="00AE52F5"/>
    <w:rsid w:val="00AF3459"/>
    <w:rsid w:val="00B00AB3"/>
    <w:rsid w:val="00B02DEF"/>
    <w:rsid w:val="00B0497C"/>
    <w:rsid w:val="00B05CDD"/>
    <w:rsid w:val="00B117CF"/>
    <w:rsid w:val="00B165F1"/>
    <w:rsid w:val="00B22D11"/>
    <w:rsid w:val="00B272C1"/>
    <w:rsid w:val="00B345C8"/>
    <w:rsid w:val="00B37BAF"/>
    <w:rsid w:val="00B460F4"/>
    <w:rsid w:val="00B507CE"/>
    <w:rsid w:val="00B5363E"/>
    <w:rsid w:val="00B60B84"/>
    <w:rsid w:val="00B6436C"/>
    <w:rsid w:val="00B6758C"/>
    <w:rsid w:val="00B7094A"/>
    <w:rsid w:val="00B72ADA"/>
    <w:rsid w:val="00B7331B"/>
    <w:rsid w:val="00B74AF5"/>
    <w:rsid w:val="00B848B1"/>
    <w:rsid w:val="00B85310"/>
    <w:rsid w:val="00B93BB7"/>
    <w:rsid w:val="00B96067"/>
    <w:rsid w:val="00BA17B1"/>
    <w:rsid w:val="00BB4F22"/>
    <w:rsid w:val="00BB52DE"/>
    <w:rsid w:val="00BB75E7"/>
    <w:rsid w:val="00BB7BB3"/>
    <w:rsid w:val="00BB7E4F"/>
    <w:rsid w:val="00BC13D8"/>
    <w:rsid w:val="00BD2840"/>
    <w:rsid w:val="00BD380F"/>
    <w:rsid w:val="00BD66D1"/>
    <w:rsid w:val="00BE17B2"/>
    <w:rsid w:val="00BE5CED"/>
    <w:rsid w:val="00BE642B"/>
    <w:rsid w:val="00BF1461"/>
    <w:rsid w:val="00BF7DDF"/>
    <w:rsid w:val="00C02356"/>
    <w:rsid w:val="00C037C7"/>
    <w:rsid w:val="00C04623"/>
    <w:rsid w:val="00C145F0"/>
    <w:rsid w:val="00C32B6F"/>
    <w:rsid w:val="00C32C8E"/>
    <w:rsid w:val="00C402B8"/>
    <w:rsid w:val="00C528DC"/>
    <w:rsid w:val="00C6434F"/>
    <w:rsid w:val="00C64EA5"/>
    <w:rsid w:val="00C77020"/>
    <w:rsid w:val="00C82ACF"/>
    <w:rsid w:val="00C82CA9"/>
    <w:rsid w:val="00C91BD6"/>
    <w:rsid w:val="00C96A00"/>
    <w:rsid w:val="00CA41AE"/>
    <w:rsid w:val="00CA67AA"/>
    <w:rsid w:val="00CB2CFB"/>
    <w:rsid w:val="00CB4B29"/>
    <w:rsid w:val="00CC6388"/>
    <w:rsid w:val="00CD6A5E"/>
    <w:rsid w:val="00CE4220"/>
    <w:rsid w:val="00CE4BCE"/>
    <w:rsid w:val="00CF01DB"/>
    <w:rsid w:val="00CF1225"/>
    <w:rsid w:val="00CF2409"/>
    <w:rsid w:val="00CF4BB0"/>
    <w:rsid w:val="00D0300B"/>
    <w:rsid w:val="00D0463D"/>
    <w:rsid w:val="00D061C1"/>
    <w:rsid w:val="00D1030B"/>
    <w:rsid w:val="00D14D41"/>
    <w:rsid w:val="00D14F67"/>
    <w:rsid w:val="00D15177"/>
    <w:rsid w:val="00D206BA"/>
    <w:rsid w:val="00D210A4"/>
    <w:rsid w:val="00D30D36"/>
    <w:rsid w:val="00D31CE8"/>
    <w:rsid w:val="00D350AC"/>
    <w:rsid w:val="00D42F5E"/>
    <w:rsid w:val="00D4767B"/>
    <w:rsid w:val="00D53C77"/>
    <w:rsid w:val="00D5459E"/>
    <w:rsid w:val="00D62E50"/>
    <w:rsid w:val="00D75F1D"/>
    <w:rsid w:val="00DA22BC"/>
    <w:rsid w:val="00DA59D3"/>
    <w:rsid w:val="00DA69C3"/>
    <w:rsid w:val="00DC2F85"/>
    <w:rsid w:val="00DD0BDE"/>
    <w:rsid w:val="00DD0C96"/>
    <w:rsid w:val="00DD5E8F"/>
    <w:rsid w:val="00DD7181"/>
    <w:rsid w:val="00DD7228"/>
    <w:rsid w:val="00DE3AE7"/>
    <w:rsid w:val="00DF054A"/>
    <w:rsid w:val="00E127A2"/>
    <w:rsid w:val="00E15C1B"/>
    <w:rsid w:val="00E20AB6"/>
    <w:rsid w:val="00E36712"/>
    <w:rsid w:val="00E43833"/>
    <w:rsid w:val="00E44CFB"/>
    <w:rsid w:val="00E451D5"/>
    <w:rsid w:val="00E462D7"/>
    <w:rsid w:val="00E532A1"/>
    <w:rsid w:val="00E60042"/>
    <w:rsid w:val="00E61B6C"/>
    <w:rsid w:val="00E63366"/>
    <w:rsid w:val="00E736C7"/>
    <w:rsid w:val="00E77214"/>
    <w:rsid w:val="00E86D0F"/>
    <w:rsid w:val="00E954C4"/>
    <w:rsid w:val="00E975EF"/>
    <w:rsid w:val="00EA04B9"/>
    <w:rsid w:val="00EA3D9E"/>
    <w:rsid w:val="00EE0203"/>
    <w:rsid w:val="00EE238D"/>
    <w:rsid w:val="00EF284C"/>
    <w:rsid w:val="00F03CBB"/>
    <w:rsid w:val="00F04B94"/>
    <w:rsid w:val="00F14676"/>
    <w:rsid w:val="00F153C0"/>
    <w:rsid w:val="00F3147B"/>
    <w:rsid w:val="00F33001"/>
    <w:rsid w:val="00F35CC3"/>
    <w:rsid w:val="00F36377"/>
    <w:rsid w:val="00F43070"/>
    <w:rsid w:val="00F43FBC"/>
    <w:rsid w:val="00F45FF8"/>
    <w:rsid w:val="00F50361"/>
    <w:rsid w:val="00F50CEE"/>
    <w:rsid w:val="00F60338"/>
    <w:rsid w:val="00F75AFA"/>
    <w:rsid w:val="00F80133"/>
    <w:rsid w:val="00F86392"/>
    <w:rsid w:val="00F946F8"/>
    <w:rsid w:val="00F95CFC"/>
    <w:rsid w:val="00FA5F78"/>
    <w:rsid w:val="00FA71D1"/>
    <w:rsid w:val="00FB0FF5"/>
    <w:rsid w:val="00FC5CCD"/>
    <w:rsid w:val="00FD0DCE"/>
    <w:rsid w:val="00FD4920"/>
    <w:rsid w:val="00FD4C9D"/>
    <w:rsid w:val="00FD56AA"/>
    <w:rsid w:val="00FD6FE6"/>
    <w:rsid w:val="00FE4034"/>
    <w:rsid w:val="00FE634E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127816"/>
  <w15:docId w15:val="{E45DA7CD-C155-4E07-8DC0-70A024E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6A7"/>
    <w:rPr>
      <w:sz w:val="24"/>
      <w:szCs w:val="24"/>
    </w:rPr>
  </w:style>
  <w:style w:type="paragraph" w:styleId="1">
    <w:name w:val="heading 1"/>
    <w:aliases w:val="Название организации,SL H1 — Simplawyer"/>
    <w:basedOn w:val="a"/>
    <w:next w:val="a"/>
    <w:link w:val="10"/>
    <w:uiPriority w:val="1"/>
    <w:qFormat/>
    <w:rsid w:val="008906A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328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906A7"/>
  </w:style>
  <w:style w:type="paragraph" w:styleId="a3">
    <w:name w:val="header"/>
    <w:basedOn w:val="a"/>
    <w:link w:val="a4"/>
    <w:uiPriority w:val="99"/>
    <w:rsid w:val="008906A7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906A7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D3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B0A5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0322"/>
    <w:rPr>
      <w:sz w:val="24"/>
      <w:szCs w:val="24"/>
    </w:rPr>
  </w:style>
  <w:style w:type="paragraph" w:styleId="aa">
    <w:name w:val="List Paragraph"/>
    <w:basedOn w:val="a"/>
    <w:uiPriority w:val="34"/>
    <w:qFormat/>
    <w:rsid w:val="00767E2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B5B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5B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B5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B5B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5B10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931EDD"/>
  </w:style>
  <w:style w:type="character" w:customStyle="1" w:styleId="a6">
    <w:name w:val="Нижний колонтитул Знак"/>
    <w:basedOn w:val="a0"/>
    <w:link w:val="a5"/>
    <w:uiPriority w:val="99"/>
    <w:rsid w:val="00931EDD"/>
    <w:rPr>
      <w:sz w:val="24"/>
      <w:szCs w:val="24"/>
    </w:rPr>
  </w:style>
  <w:style w:type="paragraph" w:customStyle="1" w:styleId="s091">
    <w:name w:val="s09 Список а1)"/>
    <w:basedOn w:val="a"/>
    <w:rsid w:val="00931EDD"/>
    <w:pPr>
      <w:widowControl w:val="0"/>
      <w:overflowPunct w:val="0"/>
      <w:autoSpaceDE w:val="0"/>
      <w:autoSpaceDN w:val="0"/>
      <w:adjustRightInd w:val="0"/>
      <w:spacing w:before="60"/>
      <w:ind w:left="680"/>
      <w:jc w:val="both"/>
      <w:textAlignment w:val="baseline"/>
    </w:pPr>
    <w:rPr>
      <w:color w:val="808000"/>
      <w:szCs w:val="20"/>
    </w:rPr>
  </w:style>
  <w:style w:type="character" w:customStyle="1" w:styleId="10">
    <w:name w:val="Заголовок 1 Знак"/>
    <w:aliases w:val="Название организации Знак,SL H1 — Simplawyer Знак"/>
    <w:basedOn w:val="a0"/>
    <w:link w:val="1"/>
    <w:uiPriority w:val="1"/>
    <w:rsid w:val="00931EDD"/>
    <w:rPr>
      <w:b/>
      <w:sz w:val="24"/>
    </w:rPr>
  </w:style>
  <w:style w:type="paragraph" w:styleId="6">
    <w:name w:val="toc 6"/>
    <w:basedOn w:val="a"/>
    <w:next w:val="a"/>
    <w:semiHidden/>
    <w:rsid w:val="00931EDD"/>
    <w:pPr>
      <w:widowControl w:val="0"/>
      <w:numPr>
        <w:numId w:val="24"/>
      </w:numPr>
      <w:tabs>
        <w:tab w:val="clear" w:pos="1107"/>
      </w:tabs>
      <w:overflowPunct w:val="0"/>
      <w:autoSpaceDE w:val="0"/>
      <w:autoSpaceDN w:val="0"/>
      <w:adjustRightInd w:val="0"/>
      <w:spacing w:before="60"/>
      <w:ind w:left="1200" w:firstLine="0"/>
      <w:jc w:val="both"/>
      <w:textAlignment w:val="baseline"/>
    </w:pPr>
    <w:rPr>
      <w:color w:val="808000"/>
      <w:szCs w:val="21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931EDD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931EDD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Гиперссылка1"/>
    <w:basedOn w:val="a0"/>
    <w:uiPriority w:val="99"/>
    <w:unhideWhenUsed/>
    <w:rsid w:val="00931EDD"/>
    <w:rPr>
      <w:color w:val="0563C1"/>
      <w:u w:val="single"/>
    </w:rPr>
  </w:style>
  <w:style w:type="character" w:customStyle="1" w:styleId="a9">
    <w:name w:val="Текст выноски Знак"/>
    <w:basedOn w:val="a0"/>
    <w:link w:val="a8"/>
    <w:uiPriority w:val="99"/>
    <w:semiHidden/>
    <w:rsid w:val="00931EDD"/>
    <w:rPr>
      <w:rFonts w:ascii="Tahoma" w:hAnsi="Tahoma" w:cs="Tahoma"/>
      <w:sz w:val="16"/>
      <w:szCs w:val="16"/>
    </w:rPr>
  </w:style>
  <w:style w:type="paragraph" w:customStyle="1" w:styleId="21">
    <w:name w:val="Оглавление 21"/>
    <w:basedOn w:val="a"/>
    <w:next w:val="a"/>
    <w:autoRedefine/>
    <w:uiPriority w:val="39"/>
    <w:unhideWhenUsed/>
    <w:rsid w:val="00931ED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931ED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0">
    <w:name w:val="Hyperlink"/>
    <w:basedOn w:val="a0"/>
    <w:semiHidden/>
    <w:unhideWhenUsed/>
    <w:rsid w:val="00931E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328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NIK~1\AppData\Local\Temp\notes2332D4\&#1055;&#1056;&#1048;&#1050;&#1040;&#1047;.&#1096;&#1072;&#1073;&#1083;&#1086;&#1085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813A-1978-47F5-BBB9-EEE2940C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ПРИКАЗ.шаблон_new</Template>
  <TotalTime>0</TotalTime>
  <Pages>28</Pages>
  <Words>8938</Words>
  <Characters>63399</Characters>
  <Application>Microsoft Office Word</Application>
  <DocSecurity>0</DocSecurity>
  <Lines>528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72193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Ситникова Анна Олеговна</dc:creator>
  <cp:lastModifiedBy>Артеменко Ольга Витальевна \ Olga Artemenko</cp:lastModifiedBy>
  <cp:revision>2</cp:revision>
  <cp:lastPrinted>2022-02-14T12:52:00Z</cp:lastPrinted>
  <dcterms:created xsi:type="dcterms:W3CDTF">2023-11-14T06:41:00Z</dcterms:created>
  <dcterms:modified xsi:type="dcterms:W3CDTF">2023-11-14T06:41:00Z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